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ED32" w14:textId="77777777" w:rsidR="00520D2F" w:rsidRPr="00CC667B" w:rsidRDefault="00520D2F" w:rsidP="00520D2F">
      <w:pPr>
        <w:jc w:val="left"/>
        <w:rPr>
          <w:rFonts w:ascii="Arial" w:hAnsi="Arial" w:cs="Arial"/>
          <w:b/>
          <w:color w:val="000000" w:themeColor="text1"/>
          <w:sz w:val="22"/>
        </w:rPr>
      </w:pPr>
      <w:r w:rsidRPr="00CC667B">
        <w:rPr>
          <w:rFonts w:ascii="Arial" w:hAnsi="Arial" w:cs="Arial"/>
          <w:b/>
          <w:color w:val="000000" w:themeColor="text1"/>
          <w:sz w:val="22"/>
        </w:rPr>
        <w:t>KEY RESOURCES TABLE</w:t>
      </w:r>
    </w:p>
    <w:p w14:paraId="232192F3" w14:textId="77777777" w:rsidR="00520D2F" w:rsidRPr="00CC667B" w:rsidRDefault="00520D2F" w:rsidP="00520D2F">
      <w:pPr>
        <w:jc w:val="left"/>
        <w:rPr>
          <w:rFonts w:ascii="Arial" w:hAnsi="Arial" w:cs="Arial"/>
          <w:b/>
          <w:color w:val="000000" w:themeColor="text1"/>
          <w:sz w:val="22"/>
        </w:rPr>
      </w:pPr>
    </w:p>
    <w:tbl>
      <w:tblPr>
        <w:tblStyle w:val="a7"/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7"/>
        <w:gridCol w:w="2131"/>
        <w:gridCol w:w="2208"/>
      </w:tblGrid>
      <w:tr w:rsidR="004917AE" w:rsidRPr="004917AE" w14:paraId="365611AC" w14:textId="77777777" w:rsidTr="008E476E">
        <w:trPr>
          <w:cantSplit/>
          <w:trHeight w:hRule="exact" w:val="426"/>
        </w:trPr>
        <w:tc>
          <w:tcPr>
            <w:tcW w:w="523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  <w:vAlign w:val="center"/>
          </w:tcPr>
          <w:p w14:paraId="5A0F2A73" w14:textId="77777777" w:rsidR="00520D2F" w:rsidRPr="004917AE" w:rsidRDefault="00520D2F" w:rsidP="00543469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REAGENT or RESOURCE</w:t>
            </w:r>
          </w:p>
        </w:tc>
        <w:tc>
          <w:tcPr>
            <w:tcW w:w="213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  <w:vAlign w:val="center"/>
          </w:tcPr>
          <w:p w14:paraId="12DC6422" w14:textId="77777777" w:rsidR="00520D2F" w:rsidRPr="004917AE" w:rsidRDefault="00520D2F" w:rsidP="00543469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SOURCE</w:t>
            </w:r>
          </w:p>
        </w:tc>
        <w:tc>
          <w:tcPr>
            <w:tcW w:w="220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  <w:vAlign w:val="center"/>
          </w:tcPr>
          <w:p w14:paraId="2BFA2479" w14:textId="77777777" w:rsidR="00520D2F" w:rsidRPr="004917AE" w:rsidRDefault="00520D2F" w:rsidP="00543469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IDENTIFIER</w:t>
            </w:r>
          </w:p>
        </w:tc>
      </w:tr>
      <w:tr w:rsidR="004917AE" w:rsidRPr="004917AE" w14:paraId="1324E751" w14:textId="77777777" w:rsidTr="008E476E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</w:tcPr>
          <w:p w14:paraId="1EF0B38D" w14:textId="77777777" w:rsidR="00520D2F" w:rsidRPr="004917AE" w:rsidRDefault="00520D2F" w:rsidP="00543469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Antibodies</w:t>
            </w:r>
          </w:p>
        </w:tc>
      </w:tr>
      <w:tr w:rsidR="00BD0D66" w:rsidRPr="00EF6C6E" w14:paraId="5AD4E110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3ED75F81" w14:textId="4EEC140A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Mouse IgG1 Isotype Control</w:t>
            </w:r>
          </w:p>
        </w:tc>
        <w:tc>
          <w:tcPr>
            <w:tcW w:w="2131" w:type="dxa"/>
            <w:shd w:val="clear" w:color="auto" w:fill="auto"/>
          </w:tcPr>
          <w:p w14:paraId="6777BA04" w14:textId="41F256DE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R&amp;D system</w:t>
            </w:r>
          </w:p>
        </w:tc>
        <w:tc>
          <w:tcPr>
            <w:tcW w:w="2208" w:type="dxa"/>
            <w:shd w:val="clear" w:color="auto" w:fill="auto"/>
          </w:tcPr>
          <w:p w14:paraId="772829B4" w14:textId="2BEA522C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MAB002;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_357344</w:t>
            </w:r>
          </w:p>
        </w:tc>
      </w:tr>
      <w:tr w:rsidR="00BD0D66" w:rsidRPr="00EF6C6E" w14:paraId="2768F3F8" w14:textId="77777777" w:rsidTr="008E476E">
        <w:trPr>
          <w:cantSplit/>
          <w:trHeight w:val="264"/>
        </w:trPr>
        <w:tc>
          <w:tcPr>
            <w:tcW w:w="5237" w:type="dxa"/>
            <w:tcBorders>
              <w:bottom w:val="single" w:sz="2" w:space="0" w:color="auto"/>
            </w:tcBorders>
            <w:shd w:val="clear" w:color="auto" w:fill="auto"/>
          </w:tcPr>
          <w:p w14:paraId="33CB1AA0" w14:textId="7A89EAB4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Mouse Normal IgG Control antibody</w:t>
            </w:r>
          </w:p>
        </w:tc>
        <w:tc>
          <w:tcPr>
            <w:tcW w:w="2131" w:type="dxa"/>
            <w:tcBorders>
              <w:bottom w:val="single" w:sz="2" w:space="0" w:color="auto"/>
            </w:tcBorders>
            <w:shd w:val="clear" w:color="auto" w:fill="auto"/>
          </w:tcPr>
          <w:p w14:paraId="11C9309D" w14:textId="0273ACF5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Millipore</w:t>
            </w:r>
          </w:p>
        </w:tc>
        <w:tc>
          <w:tcPr>
            <w:tcW w:w="2208" w:type="dxa"/>
            <w:tcBorders>
              <w:bottom w:val="single" w:sz="2" w:space="0" w:color="auto"/>
            </w:tcBorders>
            <w:shd w:val="clear" w:color="auto" w:fill="auto"/>
          </w:tcPr>
          <w:p w14:paraId="6E5AAB42" w14:textId="77FEB578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12-371,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_145840</w:t>
            </w:r>
          </w:p>
        </w:tc>
      </w:tr>
      <w:tr w:rsidR="00BD0D66" w:rsidRPr="00EF6C6E" w14:paraId="4DE2BD4D" w14:textId="77777777" w:rsidTr="008E476E">
        <w:trPr>
          <w:cantSplit/>
          <w:trHeight w:val="34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64494C" w14:textId="59661139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Rabbit Normal IgG Control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5CB556" w14:textId="58C5ECA0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Millipore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A57E15" w14:textId="563340A4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12-370,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_145841</w:t>
            </w:r>
          </w:p>
        </w:tc>
      </w:tr>
      <w:tr w:rsidR="00BD0D66" w:rsidRPr="00EF6C6E" w14:paraId="3AB9028E" w14:textId="77777777" w:rsidTr="008E476E">
        <w:trPr>
          <w:cantSplit/>
          <w:trHeight w:val="34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22C84D" w14:textId="4D7FCF97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Normal Rabbit IgG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B1B53" w14:textId="620B4F0F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040177" w14:textId="7324BD0D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2729,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_1031062</w:t>
            </w:r>
          </w:p>
        </w:tc>
      </w:tr>
      <w:tr w:rsidR="00BD0D66" w:rsidRPr="00EF6C6E" w14:paraId="4FC80BAF" w14:textId="77777777" w:rsidTr="008E476E">
        <w:trPr>
          <w:cantSplit/>
          <w:trHeight w:val="34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27700E" w14:textId="308734E2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Cardiac Troponin T Ab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027B5E" w14:textId="1EF0FFFB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Thermo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Fisher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3740D" w14:textId="6CEDCA62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MS-295-P,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_61806</w:t>
            </w:r>
          </w:p>
        </w:tc>
      </w:tr>
      <w:tr w:rsidR="00BD0D66" w:rsidRPr="004917AE" w14:paraId="25B9E23E" w14:textId="77777777" w:rsidTr="008E476E">
        <w:trPr>
          <w:cantSplit/>
          <w:trHeight w:val="34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B118B0" w14:textId="77777777" w:rsidR="00BD0D66" w:rsidRPr="00BD0D66" w:rsidRDefault="00BD0D66" w:rsidP="00BD0D66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APC Goat Anti-Mouse Ig (Multiple Adsorption) </w:t>
            </w:r>
          </w:p>
          <w:p w14:paraId="683E87C0" w14:textId="1D0CEA49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Clone  Polyclonal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  (RUO)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EAC364" w14:textId="6675F00D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BD Biosciences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56A9B8" w14:textId="3AB8A244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550826,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_398465</w:t>
            </w:r>
          </w:p>
        </w:tc>
      </w:tr>
      <w:tr w:rsidR="00BD0D66" w:rsidRPr="004917AE" w14:paraId="5E9FD41E" w14:textId="77777777" w:rsidTr="008E476E">
        <w:trPr>
          <w:cantSplit/>
          <w:trHeight w:val="42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293BAA" w14:textId="22D0453C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Brachyury (D2Z3J) Rabbit </w:t>
            </w: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mAb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(TBXT antibody)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E2CC1D" w14:textId="4213F6CB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BD48D5" w14:textId="0F8B95D9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81694,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_2799983</w:t>
            </w:r>
          </w:p>
        </w:tc>
      </w:tr>
      <w:tr w:rsidR="00BD0D66" w:rsidRPr="004917AE" w14:paraId="0FDCACE2" w14:textId="77777777" w:rsidTr="008E476E">
        <w:trPr>
          <w:cantSplit/>
          <w:trHeight w:val="44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995A57" w14:textId="1CFEE26B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Goat anti-Rabbit IgG (H+L) Cross-Adsorbed Secondary Antibody, Alexa Fluor 488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2B9478" w14:textId="48745A1B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Thermo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Fisher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EBA9C4" w14:textId="62B485BC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A-11008,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_143165</w:t>
            </w:r>
          </w:p>
        </w:tc>
      </w:tr>
      <w:tr w:rsidR="00BD0D66" w:rsidRPr="004917AE" w14:paraId="7F5F22B2" w14:textId="77777777" w:rsidTr="008E476E">
        <w:trPr>
          <w:cantSplit/>
          <w:trHeight w:val="46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B5067A" w14:textId="10A26D33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EBF-1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C640A7" w14:textId="4655E472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Novus Biologicals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AB0157" w14:textId="24BBABB8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H00001879-D01P,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_2097405</w:t>
            </w:r>
          </w:p>
        </w:tc>
      </w:tr>
      <w:tr w:rsidR="00BD0D66" w:rsidRPr="004917AE" w14:paraId="499AA5F1" w14:textId="77777777" w:rsidTr="008E476E">
        <w:trPr>
          <w:cantSplit/>
          <w:trHeight w:val="46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E10423" w14:textId="6F96AB5A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NKX2.5 (E1Y8H) Rabbit </w:t>
            </w: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mAb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#8792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6888BC" w14:textId="4DD07A2F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525BDB" w14:textId="6FD262DC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8792,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_2797667</w:t>
            </w:r>
          </w:p>
        </w:tc>
      </w:tr>
      <w:tr w:rsidR="00BD0D66" w:rsidRPr="004917AE" w14:paraId="4D74CCFA" w14:textId="77777777" w:rsidTr="008E476E">
        <w:trPr>
          <w:cantSplit/>
          <w:trHeight w:val="460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6D8AA0" w14:textId="06FE8B54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CD31 (PECAM-1) (D8V9E) XP® Rabbit </w:t>
            </w: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mAb</w:t>
            </w:r>
            <w:proofErr w:type="spellEnd"/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6C1549" w14:textId="53E6479E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79606B" w14:textId="3EEE3C36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Cat #77699,</w:t>
            </w:r>
            <w:r w:rsidRPr="00BD0D6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_2722705</w:t>
            </w:r>
          </w:p>
        </w:tc>
      </w:tr>
      <w:tr w:rsidR="00BD0D66" w:rsidRPr="004917AE" w14:paraId="76DFDA3B" w14:textId="77777777" w:rsidTr="008E476E">
        <w:trPr>
          <w:cantSplit/>
          <w:trHeight w:val="373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DCF008" w14:textId="1CBC4479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α-Smooth Muscle Actin (D4K9N) XP® Rabbit </w:t>
            </w: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mAb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F148CF" w14:textId="535034DB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83083E" w14:textId="31A26900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Cat #19245,</w:t>
            </w:r>
            <w:r w:rsidRPr="00BD0D6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_2734735</w:t>
            </w:r>
          </w:p>
        </w:tc>
      </w:tr>
      <w:tr w:rsidR="00BD0D66" w:rsidRPr="004917AE" w14:paraId="2430D824" w14:textId="77777777" w:rsidTr="008E476E">
        <w:trPr>
          <w:cantSplit/>
          <w:trHeight w:val="373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91EB30" w14:textId="0B1AB22E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Recombinant Anti-TCF21 antibody [EPR13449] (ab182134)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F87224" w14:textId="185DD7DE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Abam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3FC9E3" w14:textId="204840F0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Cat #ab182134,</w:t>
            </w:r>
            <w:r w:rsidRPr="00BD0D6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_2889038</w:t>
            </w:r>
          </w:p>
        </w:tc>
      </w:tr>
      <w:tr w:rsidR="00BD0D66" w:rsidRPr="004917AE" w14:paraId="604B69A8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C413FB" w14:textId="2629C080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Wheat germ agglutinin (WGA), fluorescein conjugate, Alexa Fluor™ 488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3F321D" w14:textId="3C1EF533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Thermo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Fisher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7269A4" w14:textId="534B2F08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lang w:eastAsia="ja-JP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Cat# W11261, RRID: no data.</w:t>
            </w:r>
          </w:p>
        </w:tc>
      </w:tr>
      <w:tr w:rsidR="00BD0D66" w:rsidRPr="004917AE" w14:paraId="54EC4C1E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D83116" w14:textId="7E286FA8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Mouse Anti-</w:t>
            </w: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BrdU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Monoclonal Antibody, Alexa Fluor 647 Conjugated, Clone 3D4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DFE053" w14:textId="5D42B94C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BD Biosciences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ADA6FF" w14:textId="12F1C96A" w:rsidR="00BD0D66" w:rsidRPr="00BD0D66" w:rsidRDefault="00BD0D66" w:rsidP="00BD0D66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560209,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_1645615</w:t>
            </w:r>
          </w:p>
        </w:tc>
      </w:tr>
      <w:tr w:rsidR="00394163" w:rsidRPr="004917AE" w14:paraId="5FFA256B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0FCA1D" w14:textId="3071548A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052608">
              <w:rPr>
                <w:rFonts w:ascii="Arial" w:hAnsi="Arial" w:cs="Arial"/>
                <w:color w:val="000000" w:themeColor="text1"/>
              </w:rPr>
              <w:t>BNP Polyclonal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C97C52" w14:textId="06C4F74C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052608">
              <w:rPr>
                <w:rFonts w:ascii="Arial" w:hAnsi="Arial" w:cs="Arial"/>
                <w:color w:val="000000" w:themeColor="text1"/>
              </w:rPr>
              <w:t>Thermos Fisher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4FC4D3" w14:textId="77777777" w:rsidR="00394163" w:rsidRPr="00052608" w:rsidRDefault="00394163" w:rsidP="00394163">
            <w:pPr>
              <w:rPr>
                <w:rFonts w:ascii="Arial" w:hAnsi="Arial" w:cs="Arial"/>
                <w:color w:val="000000" w:themeColor="text1"/>
              </w:rPr>
            </w:pPr>
            <w:r w:rsidRPr="00052608">
              <w:rPr>
                <w:rFonts w:ascii="Arial" w:hAnsi="Arial" w:cs="Arial"/>
                <w:color w:val="000000" w:themeColor="text1"/>
                <w:lang w:eastAsia="ja-JP"/>
              </w:rPr>
              <w:t>Cat:</w:t>
            </w:r>
            <w:r w:rsidRPr="00052608">
              <w:rPr>
                <w:rFonts w:ascii="Arial" w:hAnsi="Arial" w:cs="Arial"/>
                <w:color w:val="000000" w:themeColor="text1"/>
              </w:rPr>
              <w:t xml:space="preserve"> PA5-96084,</w:t>
            </w:r>
          </w:p>
          <w:p w14:paraId="08B34210" w14:textId="083E9E8F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052608">
              <w:rPr>
                <w:rFonts w:ascii="Arial" w:hAnsi="Arial" w:cs="Arial"/>
                <w:color w:val="000000" w:themeColor="text1"/>
                <w:lang w:eastAsia="ja-JP"/>
              </w:rPr>
              <w:t>RRID: AB_2807886</w:t>
            </w:r>
          </w:p>
        </w:tc>
      </w:tr>
      <w:tr w:rsidR="00394163" w:rsidRPr="004917AE" w14:paraId="41EB920B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C958EE" w14:textId="417846E3" w:rsidR="00394163" w:rsidRPr="00052608" w:rsidRDefault="00394163" w:rsidP="0039416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052608">
              <w:rPr>
                <w:rFonts w:ascii="Arial" w:hAnsi="Arial" w:cs="Arial"/>
                <w:color w:val="000000" w:themeColor="text1"/>
              </w:rPr>
              <w:t xml:space="preserve">GAPDH (14C10) Rabbit </w:t>
            </w:r>
            <w:proofErr w:type="spellStart"/>
            <w:r w:rsidRPr="00052608">
              <w:rPr>
                <w:rFonts w:ascii="Arial" w:hAnsi="Arial" w:cs="Arial"/>
                <w:color w:val="000000" w:themeColor="text1"/>
              </w:rPr>
              <w:t>mAb</w:t>
            </w:r>
            <w:proofErr w:type="spellEnd"/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65910F" w14:textId="3E445359" w:rsidR="00394163" w:rsidRPr="00052608" w:rsidRDefault="00394163" w:rsidP="0039416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052608">
              <w:rPr>
                <w:rFonts w:ascii="Arial" w:hAnsi="Arial" w:cs="Arial"/>
                <w:color w:val="000000" w:themeColor="text1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3E51DA" w14:textId="77777777" w:rsidR="00394163" w:rsidRPr="00052608" w:rsidRDefault="00394163" w:rsidP="00394163">
            <w:pPr>
              <w:rPr>
                <w:rFonts w:ascii="Arial" w:hAnsi="Arial" w:cs="Arial"/>
                <w:color w:val="000000" w:themeColor="text1"/>
              </w:rPr>
            </w:pPr>
            <w:r w:rsidRPr="00052608">
              <w:rPr>
                <w:rFonts w:ascii="Arial" w:hAnsi="Arial" w:cs="Arial"/>
                <w:color w:val="000000" w:themeColor="text1"/>
                <w:lang w:eastAsia="ja-JP"/>
              </w:rPr>
              <w:t xml:space="preserve">Cat: </w:t>
            </w:r>
            <w:r w:rsidRPr="00052608">
              <w:rPr>
                <w:rFonts w:ascii="Arial" w:hAnsi="Arial" w:cs="Arial"/>
                <w:color w:val="000000" w:themeColor="text1"/>
              </w:rPr>
              <w:t>2118,</w:t>
            </w:r>
          </w:p>
          <w:p w14:paraId="7E7AA3D1" w14:textId="17D6EDD7" w:rsidR="00394163" w:rsidRPr="00052608" w:rsidRDefault="00394163" w:rsidP="00394163">
            <w:pPr>
              <w:rPr>
                <w:rFonts w:ascii="Arial" w:hAnsi="Arial" w:cs="Arial"/>
                <w:color w:val="000000" w:themeColor="text1"/>
                <w:lang w:eastAsia="ja-JP"/>
              </w:rPr>
            </w:pPr>
            <w:r w:rsidRPr="00052608">
              <w:rPr>
                <w:rFonts w:ascii="Arial" w:hAnsi="Arial" w:cs="Arial"/>
                <w:color w:val="000000" w:themeColor="text1"/>
                <w:lang w:eastAsia="ja-JP"/>
              </w:rPr>
              <w:t>RRID: AB_561053</w:t>
            </w:r>
          </w:p>
        </w:tc>
      </w:tr>
      <w:tr w:rsidR="00394163" w:rsidRPr="004917AE" w14:paraId="1B9B6558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A26A62" w14:textId="287A4FAF" w:rsidR="00394163" w:rsidRPr="00052608" w:rsidRDefault="00394163" w:rsidP="0039416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0F3322">
              <w:rPr>
                <w:rFonts w:ascii="Arial" w:hAnsi="Arial" w:cs="Arial"/>
                <w:color w:val="000000" w:themeColor="text1"/>
              </w:rPr>
              <w:t>Anti-beta Actin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D800A7" w14:textId="774FB58D" w:rsidR="00394163" w:rsidRPr="00052608" w:rsidRDefault="00394163" w:rsidP="00394163">
            <w:pPr>
              <w:jc w:val="lef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A</w:t>
            </w:r>
            <w:r>
              <w:rPr>
                <w:rFonts w:ascii="Arial" w:hAnsi="Arial" w:cs="Arial"/>
                <w:color w:val="000000" w:themeColor="text1"/>
              </w:rPr>
              <w:t>bcam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9DD259" w14:textId="47F4DF47" w:rsidR="00394163" w:rsidRPr="00052608" w:rsidRDefault="00394163" w:rsidP="00394163">
            <w:pPr>
              <w:rPr>
                <w:rFonts w:ascii="Arial" w:hAnsi="Arial" w:cs="Arial"/>
                <w:color w:val="000000" w:themeColor="text1"/>
                <w:lang w:eastAsia="ja-JP"/>
              </w:rPr>
            </w:pPr>
            <w:r w:rsidRPr="000F3322">
              <w:rPr>
                <w:rFonts w:ascii="Arial" w:hAnsi="Arial" w:cs="Arial"/>
                <w:color w:val="000000" w:themeColor="text1"/>
              </w:rPr>
              <w:t>Cat</w:t>
            </w:r>
            <w:r>
              <w:rPr>
                <w:rFonts w:ascii="Arial" w:hAnsi="Arial" w:cs="Arial"/>
                <w:color w:val="000000" w:themeColor="text1"/>
              </w:rPr>
              <w:t xml:space="preserve">: </w:t>
            </w:r>
            <w:r w:rsidRPr="000F3322">
              <w:rPr>
                <w:rFonts w:ascii="Arial" w:hAnsi="Arial" w:cs="Arial"/>
                <w:color w:val="000000" w:themeColor="text1"/>
              </w:rPr>
              <w:t>ab8227, RRID: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F3322">
              <w:rPr>
                <w:rFonts w:ascii="Arial" w:hAnsi="Arial" w:cs="Arial"/>
                <w:color w:val="000000" w:themeColor="text1"/>
              </w:rPr>
              <w:t>AB_2305186</w:t>
            </w:r>
          </w:p>
        </w:tc>
      </w:tr>
      <w:tr w:rsidR="00394163" w:rsidRPr="004917AE" w14:paraId="31367F91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010A3C" w14:textId="642A0422" w:rsidR="00394163" w:rsidRPr="00052608" w:rsidRDefault="00394163" w:rsidP="0039416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655A9A">
              <w:rPr>
                <w:rFonts w:ascii="Arial" w:hAnsi="Arial" w:cs="Arial"/>
                <w:color w:val="000000" w:themeColor="text1"/>
              </w:rPr>
              <w:t>COL1A1 Polyclonal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F28999" w14:textId="3AED84B0" w:rsidR="00394163" w:rsidRPr="00052608" w:rsidRDefault="00394163" w:rsidP="00394163">
            <w:pPr>
              <w:jc w:val="left"/>
              <w:rPr>
                <w:rFonts w:ascii="Arial" w:hAnsi="Arial" w:cs="Arial"/>
                <w:color w:val="000000" w:themeColor="text1"/>
              </w:rPr>
            </w:pPr>
            <w:r w:rsidRPr="00052608">
              <w:rPr>
                <w:rFonts w:ascii="Arial" w:hAnsi="Arial" w:cs="Arial"/>
                <w:color w:val="000000" w:themeColor="text1"/>
              </w:rPr>
              <w:t>Thermos Fisher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0822D6" w14:textId="77777777" w:rsidR="00394163" w:rsidRPr="00052608" w:rsidRDefault="00394163" w:rsidP="00394163">
            <w:pPr>
              <w:rPr>
                <w:rFonts w:ascii="Arial" w:hAnsi="Arial" w:cs="Arial"/>
                <w:color w:val="000000" w:themeColor="text1"/>
              </w:rPr>
            </w:pPr>
            <w:r w:rsidRPr="00052608">
              <w:rPr>
                <w:rFonts w:ascii="Arial" w:hAnsi="Arial" w:cs="Arial"/>
                <w:color w:val="000000" w:themeColor="text1"/>
              </w:rPr>
              <w:t>Cat:</w:t>
            </w:r>
            <w:r>
              <w:t xml:space="preserve"> </w:t>
            </w:r>
            <w:r w:rsidRPr="00655A9A">
              <w:rPr>
                <w:rFonts w:ascii="Arial" w:hAnsi="Arial" w:cs="Arial"/>
                <w:color w:val="000000" w:themeColor="text1"/>
              </w:rPr>
              <w:t>PA5-29569</w:t>
            </w:r>
            <w:r w:rsidRPr="00052608">
              <w:rPr>
                <w:rFonts w:ascii="Arial" w:hAnsi="Arial" w:cs="Arial"/>
                <w:color w:val="000000" w:themeColor="text1"/>
              </w:rPr>
              <w:t>,</w:t>
            </w:r>
          </w:p>
          <w:p w14:paraId="70957856" w14:textId="642D4FD8" w:rsidR="00394163" w:rsidRPr="00052608" w:rsidRDefault="00394163" w:rsidP="00394163">
            <w:pPr>
              <w:rPr>
                <w:rFonts w:ascii="Arial" w:hAnsi="Arial" w:cs="Arial"/>
                <w:color w:val="000000" w:themeColor="text1"/>
                <w:lang w:eastAsia="ja-JP"/>
              </w:rPr>
            </w:pPr>
            <w:r w:rsidRPr="00052608">
              <w:rPr>
                <w:rFonts w:ascii="Arial" w:hAnsi="Arial" w:cs="Arial"/>
                <w:color w:val="000000" w:themeColor="text1"/>
              </w:rPr>
              <w:t>RRID: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55A9A">
              <w:rPr>
                <w:rFonts w:ascii="Arial" w:hAnsi="Arial" w:cs="Arial"/>
                <w:color w:val="000000" w:themeColor="text1"/>
              </w:rPr>
              <w:t>AB_2547045</w:t>
            </w:r>
          </w:p>
        </w:tc>
      </w:tr>
      <w:tr w:rsidR="00394163" w:rsidRPr="004917AE" w14:paraId="3F189A32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C69C2E" w14:textId="0978D809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Mouse IgG1 Isotype Control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6271AC" w14:textId="54206829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R&amp;D system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AF889C" w14:textId="58444634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MAB002;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_357344</w:t>
            </w:r>
          </w:p>
        </w:tc>
      </w:tr>
      <w:tr w:rsidR="00394163" w:rsidRPr="004917AE" w14:paraId="05638FF3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C826E6" w14:textId="74E13838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Mouse Normal IgG Control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890DC8" w14:textId="6FB2F236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Millipore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E2B5C2" w14:textId="6E338C05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12-371,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_145840</w:t>
            </w:r>
          </w:p>
        </w:tc>
      </w:tr>
      <w:tr w:rsidR="00394163" w:rsidRPr="004917AE" w14:paraId="15741CB5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638423" w14:textId="01C3249B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Rabbit Normal IgG Control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D109A1" w14:textId="1B98F48D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Millipore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6B5A4D" w14:textId="20C32A14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12-370,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_145841</w:t>
            </w:r>
          </w:p>
        </w:tc>
      </w:tr>
      <w:tr w:rsidR="00394163" w:rsidRPr="004917AE" w14:paraId="466B9C97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E8B815" w14:textId="6C838C4B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lastRenderedPageBreak/>
              <w:t>Normal Rabbit IgG antibody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EAD046" w14:textId="4E40C952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44F4AE" w14:textId="6D02FFE8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2729,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_1031062</w:t>
            </w:r>
          </w:p>
        </w:tc>
      </w:tr>
      <w:tr w:rsidR="00394163" w:rsidRPr="004917AE" w14:paraId="34E648C1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0AFF7" w14:textId="1C7A67E9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Cardiac Troponin T Ab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0B4C15" w14:textId="1FF4DC11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Thermo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Fisher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7281B2" w14:textId="35435101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MS-295-P,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_61806</w:t>
            </w:r>
          </w:p>
        </w:tc>
      </w:tr>
      <w:tr w:rsidR="00394163" w:rsidRPr="004917AE" w14:paraId="5B68D095" w14:textId="77777777" w:rsidTr="008E476E">
        <w:trPr>
          <w:cantSplit/>
          <w:trHeight w:val="355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DFE7CC" w14:textId="77777777" w:rsidR="00394163" w:rsidRPr="00BD0D66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APC Goat Anti-Mouse Ig (Multiple Adsorption) </w:t>
            </w:r>
          </w:p>
          <w:p w14:paraId="002DE012" w14:textId="7ECC5C31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Clone  Polyclonal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  (RUO)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F9BAEC" w14:textId="06042D04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BD Biosciences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84EC44" w14:textId="4BFDFF69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550826,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_398465</w:t>
            </w:r>
          </w:p>
        </w:tc>
      </w:tr>
      <w:tr w:rsidR="00394163" w:rsidRPr="004917AE" w14:paraId="1B063C52" w14:textId="77777777" w:rsidTr="008E476E">
        <w:trPr>
          <w:cantSplit/>
          <w:trHeight w:val="103"/>
        </w:trPr>
        <w:tc>
          <w:tcPr>
            <w:tcW w:w="523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212AE5" w14:textId="24AD7E59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Brachyury (D2Z3J) Rabbit </w:t>
            </w:r>
            <w:proofErr w:type="spell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mAb</w:t>
            </w:r>
            <w:proofErr w:type="spell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 (TBXT antibody)</w:t>
            </w:r>
          </w:p>
        </w:tc>
        <w:tc>
          <w:tcPr>
            <w:tcW w:w="2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777D5E" w14:textId="38DB3FD7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>Cell Signaling Technology</w:t>
            </w:r>
          </w:p>
        </w:tc>
        <w:tc>
          <w:tcPr>
            <w:tcW w:w="2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114162" w14:textId="2E2DD48B" w:rsidR="00394163" w:rsidRPr="00BD0D6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BD0D66">
              <w:rPr>
                <w:rFonts w:ascii="Arial" w:hAnsi="Arial" w:cs="Arial"/>
                <w:color w:val="000000" w:themeColor="text1"/>
                <w:sz w:val="22"/>
              </w:rPr>
              <w:t xml:space="preserve">Cat# 81694, </w:t>
            </w:r>
            <w:proofErr w:type="gramStart"/>
            <w:r w:rsidRPr="00BD0D66">
              <w:rPr>
                <w:rFonts w:ascii="Arial" w:hAnsi="Arial" w:cs="Arial"/>
                <w:color w:val="000000" w:themeColor="text1"/>
                <w:sz w:val="22"/>
              </w:rPr>
              <w:t>RRID:AB</w:t>
            </w:r>
            <w:proofErr w:type="gramEnd"/>
            <w:r w:rsidRPr="00BD0D66">
              <w:rPr>
                <w:rFonts w:ascii="Arial" w:hAnsi="Arial" w:cs="Arial"/>
                <w:color w:val="000000" w:themeColor="text1"/>
                <w:sz w:val="22"/>
              </w:rPr>
              <w:t>_2799983</w:t>
            </w:r>
          </w:p>
        </w:tc>
      </w:tr>
      <w:tr w:rsidR="00394163" w:rsidRPr="004917AE" w14:paraId="43ACD08A" w14:textId="77777777" w:rsidTr="008E476E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</w:tcPr>
          <w:p w14:paraId="5944E908" w14:textId="77777777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Chemicals, Peptides, and Recombinant Proteins</w:t>
            </w:r>
          </w:p>
        </w:tc>
      </w:tr>
      <w:tr w:rsidR="00394163" w:rsidRPr="004917AE" w14:paraId="1B1A2EB2" w14:textId="77777777" w:rsidTr="008E476E">
        <w:trPr>
          <w:cantSplit/>
          <w:trHeight w:val="259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5219426C" w14:textId="683846A7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Saponin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2E15FA3C" w14:textId="3216765B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Sigma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1C2D90D6" w14:textId="527BB7CF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S4521-25G</w:t>
            </w:r>
          </w:p>
        </w:tc>
      </w:tr>
      <w:tr w:rsidR="00394163" w:rsidRPr="004917AE" w14:paraId="0FC732E1" w14:textId="77777777" w:rsidTr="008E476E">
        <w:trPr>
          <w:cantSplit/>
          <w:trHeight w:val="380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567E2B0B" w14:textId="1DC67549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2E5269">
              <w:rPr>
                <w:rFonts w:ascii="Arial" w:hAnsi="Arial" w:cs="Arial"/>
                <w:color w:val="000000" w:themeColor="text1"/>
                <w:sz w:val="22"/>
              </w:rPr>
              <w:t>BsmBI</w:t>
            </w:r>
            <w:proofErr w:type="spellEnd"/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414630AB" w14:textId="24BB217C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NEB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3CC5EAA3" w14:textId="391BA478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2E5269">
              <w:rPr>
                <w:rFonts w:ascii="Arial" w:hAnsi="Arial" w:cs="Arial"/>
                <w:color w:val="000000" w:themeColor="text1"/>
                <w:sz w:val="22"/>
              </w:rPr>
              <w:t>R0580L</w:t>
            </w:r>
          </w:p>
        </w:tc>
      </w:tr>
      <w:tr w:rsidR="00394163" w:rsidRPr="004917AE" w14:paraId="41E9A4CE" w14:textId="77777777" w:rsidTr="008E476E">
        <w:trPr>
          <w:cantSplit/>
          <w:trHeight w:val="380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336D61D8" w14:textId="257704D3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2E5269">
              <w:rPr>
                <w:rFonts w:ascii="Arial" w:hAnsi="Arial" w:cs="Arial"/>
                <w:color w:val="000000" w:themeColor="text1"/>
                <w:sz w:val="22"/>
              </w:rPr>
              <w:t>BbsI</w:t>
            </w:r>
            <w:proofErr w:type="spellEnd"/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064F7144" w14:textId="5416A224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NEB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30B8F05B" w14:textId="3FF37A94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2E5269">
              <w:rPr>
                <w:rFonts w:ascii="Arial" w:hAnsi="Arial" w:cs="Arial"/>
                <w:color w:val="000000" w:themeColor="text1"/>
                <w:sz w:val="22"/>
              </w:rPr>
              <w:t>R0539L</w:t>
            </w:r>
          </w:p>
        </w:tc>
      </w:tr>
      <w:tr w:rsidR="00394163" w:rsidRPr="004917AE" w14:paraId="362FF23D" w14:textId="77777777" w:rsidTr="008E476E">
        <w:trPr>
          <w:cantSplit/>
          <w:trHeight w:val="380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451E77F4" w14:textId="24F0FA55" w:rsidR="0039416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0A702D">
              <w:rPr>
                <w:rFonts w:ascii="Arial" w:hAnsi="Arial" w:cs="Arial"/>
                <w:color w:val="000000" w:themeColor="text1"/>
                <w:sz w:val="22"/>
              </w:rPr>
              <w:t>16% Paraformaldehyde (formaldehyde) aqueous solution</w:t>
            </w:r>
            <w:r>
              <w:rPr>
                <w:rFonts w:ascii="Arial" w:hAnsi="Arial" w:cs="Arial"/>
                <w:color w:val="000000" w:themeColor="text1"/>
                <w:sz w:val="22"/>
              </w:rPr>
              <w:t xml:space="preserve"> (for flow cytometry and </w:t>
            </w:r>
            <w:r w:rsidRPr="00B059E0">
              <w:rPr>
                <w:rFonts w:ascii="Arial" w:hAnsi="Arial" w:cs="Arial"/>
                <w:color w:val="000000" w:themeColor="text1"/>
                <w:sz w:val="22"/>
              </w:rPr>
              <w:t>Immunofluorescence</w:t>
            </w:r>
            <w:r>
              <w:rPr>
                <w:rFonts w:ascii="Arial" w:hAnsi="Arial" w:cs="Arial"/>
                <w:color w:val="000000" w:themeColor="text1"/>
                <w:sz w:val="22"/>
              </w:rPr>
              <w:t>)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3CEC931F" w14:textId="2A036BA1" w:rsidR="0039416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0A702D">
              <w:rPr>
                <w:rFonts w:ascii="Arial" w:hAnsi="Arial" w:cs="Arial"/>
                <w:color w:val="000000" w:themeColor="text1"/>
                <w:sz w:val="22"/>
              </w:rPr>
              <w:t>ELECTRON MICROSCOPY SCIENCES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5AD4F10A" w14:textId="48EE243E" w:rsidR="0039416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0A702D">
              <w:rPr>
                <w:rFonts w:ascii="Arial" w:hAnsi="Arial" w:cs="Arial"/>
                <w:color w:val="000000" w:themeColor="text1"/>
                <w:sz w:val="22"/>
              </w:rPr>
              <w:t>15710</w:t>
            </w:r>
          </w:p>
        </w:tc>
      </w:tr>
      <w:tr w:rsidR="00394163" w:rsidRPr="004917AE" w14:paraId="6B46D04D" w14:textId="77777777" w:rsidTr="008E476E">
        <w:trPr>
          <w:cantSplit/>
          <w:trHeight w:val="380"/>
        </w:trPr>
        <w:tc>
          <w:tcPr>
            <w:tcW w:w="5237" w:type="dxa"/>
            <w:tcBorders>
              <w:bottom w:val="single" w:sz="12" w:space="0" w:color="000000"/>
            </w:tcBorders>
            <w:shd w:val="clear" w:color="auto" w:fill="auto"/>
          </w:tcPr>
          <w:p w14:paraId="28DB0015" w14:textId="479BE1FC" w:rsidR="00394163" w:rsidRPr="002E5269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E416EF">
              <w:rPr>
                <w:rFonts w:ascii="Arial" w:hAnsi="Arial" w:cs="Arial"/>
                <w:color w:val="000000" w:themeColor="text1"/>
                <w:sz w:val="22"/>
              </w:rPr>
              <w:t>Puromycin dihydrochloride</w:t>
            </w:r>
          </w:p>
        </w:tc>
        <w:tc>
          <w:tcPr>
            <w:tcW w:w="2131" w:type="dxa"/>
            <w:tcBorders>
              <w:bottom w:val="single" w:sz="12" w:space="0" w:color="000000"/>
            </w:tcBorders>
            <w:shd w:val="clear" w:color="auto" w:fill="auto"/>
          </w:tcPr>
          <w:p w14:paraId="749EF726" w14:textId="2D6CF837" w:rsidR="0039416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E416EF">
              <w:rPr>
                <w:rFonts w:ascii="Arial" w:hAnsi="Arial" w:cs="Arial"/>
                <w:color w:val="000000" w:themeColor="text1"/>
                <w:sz w:val="22"/>
              </w:rPr>
              <w:t>Sigma-Aldrich</w:t>
            </w:r>
          </w:p>
        </w:tc>
        <w:tc>
          <w:tcPr>
            <w:tcW w:w="2208" w:type="dxa"/>
            <w:tcBorders>
              <w:bottom w:val="single" w:sz="12" w:space="0" w:color="000000"/>
            </w:tcBorders>
            <w:shd w:val="clear" w:color="auto" w:fill="auto"/>
          </w:tcPr>
          <w:p w14:paraId="117C5EA0" w14:textId="37C9C9C4" w:rsidR="00394163" w:rsidRPr="002E5269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E416EF">
              <w:rPr>
                <w:rFonts w:ascii="Arial" w:hAnsi="Arial" w:cs="Arial"/>
                <w:color w:val="000000" w:themeColor="text1"/>
                <w:sz w:val="22"/>
              </w:rPr>
              <w:t>P8833-10MG</w:t>
            </w:r>
          </w:p>
        </w:tc>
      </w:tr>
      <w:tr w:rsidR="00394163" w:rsidRPr="004917AE" w14:paraId="7F328FE7" w14:textId="77777777" w:rsidTr="008E476E">
        <w:trPr>
          <w:cantSplit/>
          <w:trHeight w:val="380"/>
        </w:trPr>
        <w:tc>
          <w:tcPr>
            <w:tcW w:w="5237" w:type="dxa"/>
            <w:tcBorders>
              <w:bottom w:val="single" w:sz="12" w:space="0" w:color="000000"/>
            </w:tcBorders>
            <w:shd w:val="clear" w:color="auto" w:fill="auto"/>
          </w:tcPr>
          <w:p w14:paraId="67F79609" w14:textId="798436A0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E416EF">
              <w:rPr>
                <w:rFonts w:ascii="Arial" w:hAnsi="Arial" w:cs="Arial"/>
                <w:color w:val="000000" w:themeColor="text1"/>
                <w:sz w:val="22"/>
              </w:rPr>
              <w:t>Polybrene</w:t>
            </w:r>
          </w:p>
        </w:tc>
        <w:tc>
          <w:tcPr>
            <w:tcW w:w="2131" w:type="dxa"/>
            <w:tcBorders>
              <w:bottom w:val="single" w:sz="12" w:space="0" w:color="000000"/>
            </w:tcBorders>
            <w:shd w:val="clear" w:color="auto" w:fill="auto"/>
          </w:tcPr>
          <w:p w14:paraId="2043CF3B" w14:textId="41B592AE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E416EF">
              <w:rPr>
                <w:rFonts w:ascii="Arial" w:hAnsi="Arial" w:cs="Arial"/>
                <w:color w:val="000000" w:themeColor="text1"/>
                <w:sz w:val="22"/>
              </w:rPr>
              <w:t>Sigma-Aldrich</w:t>
            </w:r>
          </w:p>
        </w:tc>
        <w:tc>
          <w:tcPr>
            <w:tcW w:w="2208" w:type="dxa"/>
            <w:tcBorders>
              <w:bottom w:val="single" w:sz="12" w:space="0" w:color="000000"/>
            </w:tcBorders>
            <w:shd w:val="clear" w:color="auto" w:fill="auto"/>
          </w:tcPr>
          <w:p w14:paraId="6471DCDA" w14:textId="53BD083F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E416EF">
              <w:rPr>
                <w:rFonts w:ascii="Arial" w:hAnsi="Arial" w:cs="Arial"/>
                <w:color w:val="000000" w:themeColor="text1"/>
                <w:sz w:val="22"/>
              </w:rPr>
              <w:t>H9268-5G</w:t>
            </w:r>
          </w:p>
        </w:tc>
      </w:tr>
      <w:tr w:rsidR="00394163" w:rsidRPr="004917AE" w14:paraId="6A699D47" w14:textId="77777777" w:rsidTr="008E476E">
        <w:trPr>
          <w:cantSplit/>
          <w:trHeight w:val="387"/>
        </w:trPr>
        <w:tc>
          <w:tcPr>
            <w:tcW w:w="5237" w:type="dxa"/>
            <w:tcBorders>
              <w:bottom w:val="single" w:sz="12" w:space="0" w:color="000000"/>
            </w:tcBorders>
            <w:shd w:val="clear" w:color="auto" w:fill="auto"/>
          </w:tcPr>
          <w:p w14:paraId="369B479F" w14:textId="06322B06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1D1A36">
              <w:rPr>
                <w:rFonts w:ascii="Arial" w:hAnsi="Arial" w:cs="Arial"/>
                <w:color w:val="000000" w:themeColor="text1"/>
                <w:sz w:val="22"/>
              </w:rPr>
              <w:t>TrypLE</w:t>
            </w:r>
            <w:proofErr w:type="spellEnd"/>
            <w:r w:rsidRPr="001D1A36">
              <w:rPr>
                <w:rFonts w:ascii="Arial" w:hAnsi="Arial" w:cs="Arial"/>
                <w:color w:val="000000" w:themeColor="text1"/>
                <w:sz w:val="22"/>
              </w:rPr>
              <w:t>™ Express Enzyme (1X), phenol red</w:t>
            </w:r>
          </w:p>
        </w:tc>
        <w:tc>
          <w:tcPr>
            <w:tcW w:w="2131" w:type="dxa"/>
            <w:tcBorders>
              <w:bottom w:val="single" w:sz="12" w:space="0" w:color="000000"/>
            </w:tcBorders>
            <w:shd w:val="clear" w:color="auto" w:fill="auto"/>
          </w:tcPr>
          <w:p w14:paraId="7E176E08" w14:textId="7079507E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1D1A36">
              <w:rPr>
                <w:rFonts w:ascii="Arial" w:hAnsi="Arial" w:cs="Arial"/>
                <w:color w:val="000000" w:themeColor="text1"/>
                <w:sz w:val="22"/>
              </w:rPr>
              <w:t>Gibco</w:t>
            </w:r>
          </w:p>
        </w:tc>
        <w:tc>
          <w:tcPr>
            <w:tcW w:w="2208" w:type="dxa"/>
            <w:tcBorders>
              <w:bottom w:val="single" w:sz="12" w:space="0" w:color="000000"/>
            </w:tcBorders>
            <w:shd w:val="clear" w:color="auto" w:fill="auto"/>
          </w:tcPr>
          <w:p w14:paraId="63E52FDA" w14:textId="3F85A0B1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1D1A36">
              <w:rPr>
                <w:rFonts w:ascii="Arial" w:hAnsi="Arial" w:cs="Arial"/>
                <w:color w:val="000000" w:themeColor="text1"/>
                <w:sz w:val="22"/>
              </w:rPr>
              <w:t>12605010</w:t>
            </w:r>
          </w:p>
        </w:tc>
      </w:tr>
      <w:tr w:rsidR="00394163" w:rsidRPr="004917AE" w14:paraId="22658262" w14:textId="77777777" w:rsidTr="008E476E">
        <w:trPr>
          <w:cantSplit/>
          <w:trHeight w:val="387"/>
        </w:trPr>
        <w:tc>
          <w:tcPr>
            <w:tcW w:w="5237" w:type="dxa"/>
            <w:tcBorders>
              <w:bottom w:val="single" w:sz="12" w:space="0" w:color="000000"/>
            </w:tcBorders>
            <w:shd w:val="clear" w:color="auto" w:fill="auto"/>
          </w:tcPr>
          <w:p w14:paraId="7B71B1F9" w14:textId="34469DCF" w:rsidR="00394163" w:rsidRPr="007120F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C152A7">
              <w:rPr>
                <w:rFonts w:ascii="Arial" w:hAnsi="Arial" w:cs="Arial"/>
                <w:color w:val="000000" w:themeColor="text1"/>
                <w:sz w:val="22"/>
              </w:rPr>
              <w:t xml:space="preserve">DAPI </w:t>
            </w:r>
            <w:proofErr w:type="spellStart"/>
            <w:r w:rsidRPr="00C152A7">
              <w:rPr>
                <w:rFonts w:ascii="Arial" w:hAnsi="Arial" w:cs="Arial"/>
                <w:color w:val="000000" w:themeColor="text1"/>
                <w:sz w:val="22"/>
              </w:rPr>
              <w:t>Fluoromount</w:t>
            </w:r>
            <w:proofErr w:type="spellEnd"/>
            <w:r w:rsidRPr="00C152A7">
              <w:rPr>
                <w:rFonts w:ascii="Arial" w:hAnsi="Arial" w:cs="Arial"/>
                <w:color w:val="000000" w:themeColor="text1"/>
                <w:sz w:val="22"/>
              </w:rPr>
              <w:t>-G</w:t>
            </w:r>
          </w:p>
        </w:tc>
        <w:tc>
          <w:tcPr>
            <w:tcW w:w="2131" w:type="dxa"/>
            <w:tcBorders>
              <w:bottom w:val="single" w:sz="12" w:space="0" w:color="000000"/>
            </w:tcBorders>
            <w:shd w:val="clear" w:color="auto" w:fill="auto"/>
          </w:tcPr>
          <w:p w14:paraId="53C5A959" w14:textId="4A2B3F11" w:rsidR="00394163" w:rsidRPr="007120F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C152A7">
              <w:rPr>
                <w:rFonts w:ascii="Arial" w:hAnsi="Arial" w:cs="Arial"/>
                <w:color w:val="000000" w:themeColor="text1"/>
                <w:sz w:val="22"/>
              </w:rPr>
              <w:t>southernbiotech</w:t>
            </w:r>
            <w:proofErr w:type="spellEnd"/>
          </w:p>
        </w:tc>
        <w:tc>
          <w:tcPr>
            <w:tcW w:w="2208" w:type="dxa"/>
            <w:tcBorders>
              <w:bottom w:val="single" w:sz="12" w:space="0" w:color="000000"/>
            </w:tcBorders>
            <w:shd w:val="clear" w:color="auto" w:fill="auto"/>
          </w:tcPr>
          <w:p w14:paraId="60FE99F7" w14:textId="654C1896" w:rsidR="00394163" w:rsidRPr="007120F6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C152A7">
              <w:rPr>
                <w:rFonts w:ascii="Arial" w:hAnsi="Arial" w:cs="Arial"/>
                <w:color w:val="000000" w:themeColor="text1"/>
                <w:sz w:val="22"/>
              </w:rPr>
              <w:t>0100-20</w:t>
            </w:r>
          </w:p>
        </w:tc>
      </w:tr>
      <w:tr w:rsidR="00394163" w:rsidRPr="004917AE" w14:paraId="24BD7EB6" w14:textId="77777777" w:rsidTr="00953299">
        <w:trPr>
          <w:cantSplit/>
          <w:trHeight w:val="387"/>
        </w:trPr>
        <w:tc>
          <w:tcPr>
            <w:tcW w:w="9576" w:type="dxa"/>
            <w:gridSpan w:val="3"/>
            <w:tcBorders>
              <w:bottom w:val="single" w:sz="12" w:space="0" w:color="000000"/>
            </w:tcBorders>
            <w:shd w:val="clear" w:color="auto" w:fill="D0CECE" w:themeFill="background2" w:themeFillShade="E6"/>
          </w:tcPr>
          <w:p w14:paraId="2254A7FE" w14:textId="53955C98" w:rsidR="00394163" w:rsidRPr="00E416EF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</w:rPr>
              <w:t>Critical Commercial Assays</w:t>
            </w:r>
          </w:p>
        </w:tc>
      </w:tr>
      <w:tr w:rsidR="00394163" w:rsidRPr="004917AE" w14:paraId="2F60D784" w14:textId="77777777" w:rsidTr="008E476E">
        <w:trPr>
          <w:cantSplit/>
          <w:trHeight w:val="387"/>
        </w:trPr>
        <w:tc>
          <w:tcPr>
            <w:tcW w:w="5237" w:type="dxa"/>
            <w:shd w:val="clear" w:color="auto" w:fill="auto"/>
          </w:tcPr>
          <w:p w14:paraId="5CCB5B12" w14:textId="5F2E623D" w:rsidR="00394163" w:rsidRPr="00E416EF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EZ-</w:t>
            </w:r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Magna </w:t>
            </w: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ChIP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sz w:val="22"/>
              </w:rPr>
              <w:t>™ A/G Chromatin Immunoprecipitation kit</w:t>
            </w:r>
          </w:p>
        </w:tc>
        <w:tc>
          <w:tcPr>
            <w:tcW w:w="2131" w:type="dxa"/>
            <w:shd w:val="clear" w:color="auto" w:fill="auto"/>
          </w:tcPr>
          <w:p w14:paraId="0071AF9D" w14:textId="117BAB55" w:rsidR="00394163" w:rsidRPr="00E416EF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Millipore</w:t>
            </w:r>
          </w:p>
        </w:tc>
        <w:tc>
          <w:tcPr>
            <w:tcW w:w="2208" w:type="dxa"/>
            <w:shd w:val="clear" w:color="auto" w:fill="auto"/>
          </w:tcPr>
          <w:p w14:paraId="246AC6FF" w14:textId="5068A84E" w:rsidR="00394163" w:rsidRPr="00E416EF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  <w:t>17-10086</w:t>
            </w:r>
          </w:p>
        </w:tc>
      </w:tr>
      <w:tr w:rsidR="00394163" w:rsidRPr="004917AE" w14:paraId="3414ACAF" w14:textId="4638613D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526143F0" w14:textId="453B9F55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9D4B83">
              <w:rPr>
                <w:rFonts w:ascii="Arial" w:hAnsi="Arial" w:cs="Arial"/>
                <w:color w:val="000000" w:themeColor="text1"/>
                <w:sz w:val="22"/>
              </w:rPr>
              <w:t>DMEM/F12</w:t>
            </w:r>
          </w:p>
        </w:tc>
        <w:tc>
          <w:tcPr>
            <w:tcW w:w="2131" w:type="dxa"/>
            <w:shd w:val="clear" w:color="auto" w:fill="auto"/>
          </w:tcPr>
          <w:p w14:paraId="1E16E10A" w14:textId="1A1EF78B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9D4B83">
              <w:rPr>
                <w:rFonts w:ascii="Arial" w:hAnsi="Arial" w:cs="Arial"/>
                <w:color w:val="000000" w:themeColor="text1"/>
                <w:sz w:val="22"/>
              </w:rPr>
              <w:t>Gibco</w:t>
            </w:r>
          </w:p>
        </w:tc>
        <w:tc>
          <w:tcPr>
            <w:tcW w:w="2208" w:type="dxa"/>
            <w:shd w:val="clear" w:color="auto" w:fill="auto"/>
          </w:tcPr>
          <w:p w14:paraId="78782447" w14:textId="310B4ED0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9D4B83"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  <w:t>11320082</w:t>
            </w:r>
          </w:p>
        </w:tc>
      </w:tr>
      <w:tr w:rsidR="00394163" w:rsidRPr="004917AE" w14:paraId="063EF075" w14:textId="77777777" w:rsidTr="008E476E">
        <w:trPr>
          <w:cantSplit/>
          <w:trHeight w:val="636"/>
        </w:trPr>
        <w:tc>
          <w:tcPr>
            <w:tcW w:w="5237" w:type="dxa"/>
            <w:shd w:val="clear" w:color="auto" w:fill="auto"/>
          </w:tcPr>
          <w:p w14:paraId="346E53BB" w14:textId="7EE0B6EA" w:rsidR="00394163" w:rsidRPr="009D4B8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D57873">
              <w:rPr>
                <w:rFonts w:ascii="Arial" w:hAnsi="Arial" w:cs="Arial"/>
                <w:color w:val="000000" w:themeColor="text1"/>
                <w:sz w:val="22"/>
              </w:rPr>
              <w:t>Corning® Matrigel® Growth Factor Reduced (GFR) Basement Me</w:t>
            </w:r>
            <w:r>
              <w:rPr>
                <w:rFonts w:ascii="Arial" w:hAnsi="Arial" w:cs="Arial"/>
                <w:color w:val="000000" w:themeColor="text1"/>
                <w:sz w:val="22"/>
              </w:rPr>
              <w:t>mbrane Matrix, *LDEV-Free, 10mL</w:t>
            </w:r>
          </w:p>
        </w:tc>
        <w:tc>
          <w:tcPr>
            <w:tcW w:w="2131" w:type="dxa"/>
            <w:shd w:val="clear" w:color="auto" w:fill="auto"/>
          </w:tcPr>
          <w:p w14:paraId="078EF8FD" w14:textId="6BA4AA88" w:rsidR="00394163" w:rsidRPr="009D4B8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D57873">
              <w:rPr>
                <w:rFonts w:ascii="Arial" w:hAnsi="Arial" w:cs="Arial"/>
                <w:color w:val="000000" w:themeColor="text1"/>
                <w:sz w:val="22"/>
              </w:rPr>
              <w:t>Corning</w:t>
            </w:r>
          </w:p>
        </w:tc>
        <w:tc>
          <w:tcPr>
            <w:tcW w:w="2208" w:type="dxa"/>
            <w:shd w:val="clear" w:color="auto" w:fill="auto"/>
          </w:tcPr>
          <w:p w14:paraId="12F2C367" w14:textId="56CF057C" w:rsidR="00394163" w:rsidRPr="009D4B83" w:rsidRDefault="00394163" w:rsidP="00394163">
            <w:pPr>
              <w:jc w:val="left"/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</w:pPr>
            <w:r w:rsidRPr="00D57873"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  <w:t>354230</w:t>
            </w:r>
          </w:p>
        </w:tc>
      </w:tr>
      <w:tr w:rsidR="00394163" w:rsidRPr="004917AE" w14:paraId="6D931085" w14:textId="77777777" w:rsidTr="008E476E">
        <w:trPr>
          <w:cantSplit/>
          <w:trHeight w:val="636"/>
        </w:trPr>
        <w:tc>
          <w:tcPr>
            <w:tcW w:w="5237" w:type="dxa"/>
            <w:shd w:val="clear" w:color="auto" w:fill="auto"/>
          </w:tcPr>
          <w:p w14:paraId="73CDEBF1" w14:textId="5A4957B6" w:rsidR="00394163" w:rsidRPr="009D4B8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754850">
              <w:rPr>
                <w:rFonts w:ascii="Arial" w:hAnsi="Arial" w:cs="Arial"/>
                <w:color w:val="000000" w:themeColor="text1"/>
                <w:sz w:val="22"/>
              </w:rPr>
              <w:t>CellMaxx</w:t>
            </w:r>
            <w:proofErr w:type="spellEnd"/>
            <w:r w:rsidRPr="00754850">
              <w:rPr>
                <w:rFonts w:ascii="Arial" w:hAnsi="Arial" w:cs="Arial"/>
                <w:color w:val="000000" w:themeColor="text1"/>
                <w:sz w:val="22"/>
              </w:rPr>
              <w:t>™ Bovine Albumin, Low Free Fatty Acid, Stem Cell Culture</w:t>
            </w:r>
          </w:p>
        </w:tc>
        <w:tc>
          <w:tcPr>
            <w:tcW w:w="2131" w:type="dxa"/>
            <w:shd w:val="clear" w:color="auto" w:fill="auto"/>
          </w:tcPr>
          <w:p w14:paraId="3DE16F91" w14:textId="63D24543" w:rsidR="00394163" w:rsidRPr="009D4B8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Fisher scientific</w:t>
            </w:r>
          </w:p>
        </w:tc>
        <w:tc>
          <w:tcPr>
            <w:tcW w:w="2208" w:type="dxa"/>
            <w:shd w:val="clear" w:color="auto" w:fill="auto"/>
          </w:tcPr>
          <w:p w14:paraId="0C81E0A0" w14:textId="73DAAE20" w:rsidR="00394163" w:rsidRPr="009D4B83" w:rsidRDefault="00394163" w:rsidP="00394163">
            <w:pPr>
              <w:jc w:val="left"/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</w:pPr>
            <w:r w:rsidRPr="00754850"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  <w:t>199899</w:t>
            </w:r>
          </w:p>
        </w:tc>
      </w:tr>
      <w:tr w:rsidR="00394163" w:rsidRPr="004917AE" w14:paraId="483FAF32" w14:textId="77777777" w:rsidTr="008E476E">
        <w:trPr>
          <w:cantSplit/>
          <w:trHeight w:val="636"/>
        </w:trPr>
        <w:tc>
          <w:tcPr>
            <w:tcW w:w="5237" w:type="dxa"/>
            <w:shd w:val="clear" w:color="auto" w:fill="auto"/>
          </w:tcPr>
          <w:p w14:paraId="668D5E20" w14:textId="4E52E62E" w:rsidR="00394163" w:rsidRPr="003E5C48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truChIP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sz w:val="22"/>
              </w:rPr>
              <w:t>™ Chromatin Shearing Kit</w:t>
            </w:r>
          </w:p>
        </w:tc>
        <w:tc>
          <w:tcPr>
            <w:tcW w:w="2131" w:type="dxa"/>
            <w:shd w:val="clear" w:color="auto" w:fill="auto"/>
          </w:tcPr>
          <w:p w14:paraId="5860E7A3" w14:textId="2E6917BF" w:rsidR="00394163" w:rsidRPr="009D4B8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Covaris</w:t>
            </w:r>
            <w:proofErr w:type="spellEnd"/>
          </w:p>
        </w:tc>
        <w:tc>
          <w:tcPr>
            <w:tcW w:w="2208" w:type="dxa"/>
            <w:shd w:val="clear" w:color="auto" w:fill="auto"/>
          </w:tcPr>
          <w:p w14:paraId="18A33547" w14:textId="4F38F6A6" w:rsidR="00394163" w:rsidRPr="003E5C48" w:rsidRDefault="00394163" w:rsidP="00394163">
            <w:pPr>
              <w:jc w:val="left"/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PN 520127</w:t>
            </w:r>
          </w:p>
        </w:tc>
      </w:tr>
      <w:tr w:rsidR="00394163" w:rsidRPr="004917AE" w14:paraId="4B60667F" w14:textId="77777777" w:rsidTr="008E476E">
        <w:trPr>
          <w:cantSplit/>
          <w:trHeight w:val="636"/>
        </w:trPr>
        <w:tc>
          <w:tcPr>
            <w:tcW w:w="5237" w:type="dxa"/>
            <w:shd w:val="clear" w:color="auto" w:fill="auto"/>
          </w:tcPr>
          <w:p w14:paraId="0C942390" w14:textId="5DE227CB" w:rsidR="00394163" w:rsidRPr="00754850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Surveyor® Mutation Detection Kit for Standard Gel Electrophoresis</w:t>
            </w:r>
          </w:p>
        </w:tc>
        <w:tc>
          <w:tcPr>
            <w:tcW w:w="2131" w:type="dxa"/>
            <w:shd w:val="clear" w:color="auto" w:fill="auto"/>
          </w:tcPr>
          <w:p w14:paraId="2A25090E" w14:textId="2C04E136" w:rsidR="0039416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Integrated DNA Technologies, Inc.</w:t>
            </w:r>
          </w:p>
        </w:tc>
        <w:tc>
          <w:tcPr>
            <w:tcW w:w="2208" w:type="dxa"/>
            <w:shd w:val="clear" w:color="auto" w:fill="auto"/>
          </w:tcPr>
          <w:p w14:paraId="69D92B56" w14:textId="11B766A0" w:rsidR="00394163" w:rsidRPr="00754850" w:rsidRDefault="00394163" w:rsidP="00394163">
            <w:pPr>
              <w:jc w:val="left"/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706021</w:t>
            </w:r>
          </w:p>
        </w:tc>
      </w:tr>
      <w:tr w:rsidR="00394163" w:rsidRPr="004917AE" w14:paraId="43C99FD5" w14:textId="77777777" w:rsidTr="008E476E">
        <w:trPr>
          <w:cantSplit/>
          <w:trHeight w:val="636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5209B8E2" w14:textId="53AB2685" w:rsidR="00394163" w:rsidRPr="009D4B8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DNeasy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 Blood &amp; Tissue Kit (50)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5A0692DD" w14:textId="3BB55BB6" w:rsidR="00394163" w:rsidRPr="009D4B8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QIAGEN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493CFD2E" w14:textId="15CD3761" w:rsidR="00394163" w:rsidRPr="009D4B83" w:rsidRDefault="00394163" w:rsidP="00394163">
            <w:pPr>
              <w:jc w:val="left"/>
              <w:rPr>
                <w:rFonts w:ascii="Arial" w:hAnsi="Arial" w:cs="Arial"/>
                <w:bCs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Cat No./ID: 69504</w:t>
            </w:r>
          </w:p>
        </w:tc>
      </w:tr>
      <w:tr w:rsidR="00394163" w:rsidRPr="004917AE" w14:paraId="063C3BA3" w14:textId="77777777" w:rsidTr="008E476E">
        <w:trPr>
          <w:cantSplit/>
          <w:trHeight w:val="259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7457489A" w14:textId="5A226E68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RNeasy Mini Kit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538926DE" w14:textId="7164BD15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QIAGEN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4FA4F448" w14:textId="3FCD9744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74104</w:t>
            </w:r>
          </w:p>
        </w:tc>
      </w:tr>
      <w:tr w:rsidR="00394163" w:rsidRPr="004917AE" w14:paraId="50D2CFD2" w14:textId="77777777" w:rsidTr="008E476E">
        <w:trPr>
          <w:cantSplit/>
          <w:trHeight w:val="265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0E5B7C05" w14:textId="62467177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High-Capacity RNA-to-cDNA™ Kit 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66B17866" w14:textId="0054A8E6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Applied Biosystems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4164BDD1" w14:textId="17FB3599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4387406</w:t>
            </w:r>
          </w:p>
        </w:tc>
      </w:tr>
      <w:tr w:rsidR="00394163" w:rsidRPr="004917AE" w14:paraId="6B7A1727" w14:textId="77777777" w:rsidTr="00B13BC4">
        <w:trPr>
          <w:cantSplit/>
          <w:trHeight w:val="314"/>
        </w:trPr>
        <w:tc>
          <w:tcPr>
            <w:tcW w:w="5237" w:type="dxa"/>
            <w:tcBorders>
              <w:bottom w:val="single" w:sz="4" w:space="0" w:color="auto"/>
            </w:tcBorders>
            <w:shd w:val="clear" w:color="auto" w:fill="auto"/>
          </w:tcPr>
          <w:p w14:paraId="6C72C084" w14:textId="57303E5D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DreamTaq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 Green PCR Master Mix (2X)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auto"/>
          </w:tcPr>
          <w:p w14:paraId="095066AB" w14:textId="43BB2F05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Thermo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 Scientific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14:paraId="6C7F5202" w14:textId="63CB0276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K1081</w:t>
            </w:r>
          </w:p>
        </w:tc>
      </w:tr>
      <w:tr w:rsidR="00394163" w:rsidRPr="004917AE" w14:paraId="1043AEAC" w14:textId="77777777" w:rsidTr="00B13BC4">
        <w:trPr>
          <w:cantSplit/>
          <w:trHeight w:val="314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6CE2" w14:textId="540155D7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Fast SYBR Green Master Mix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2119C" w14:textId="095B6323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Applied Biosystems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8315" w14:textId="4A67F6EF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4385612</w:t>
            </w:r>
          </w:p>
        </w:tc>
      </w:tr>
      <w:tr w:rsidR="00394163" w:rsidRPr="004917AE" w14:paraId="20CD802D" w14:textId="77777777" w:rsidTr="00B13BC4">
        <w:trPr>
          <w:cantSplit/>
          <w:trHeight w:val="314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CFBE" w14:textId="6DD21675" w:rsidR="00394163" w:rsidRPr="006E7112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897B8E">
              <w:rPr>
                <w:rFonts w:ascii="Arial" w:hAnsi="Arial" w:cs="Arial"/>
                <w:color w:val="000000" w:themeColor="text1"/>
                <w:sz w:val="22"/>
              </w:rPr>
              <w:t>Albumin, Bovine Serum, Fraction V, Low Heavy Metals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876F" w14:textId="3B33646A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897B8E">
              <w:rPr>
                <w:rFonts w:ascii="Arial" w:hAnsi="Arial" w:cs="Arial"/>
                <w:color w:val="000000" w:themeColor="text1"/>
                <w:sz w:val="22"/>
              </w:rPr>
              <w:t>Sigma-Aldrich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9E3D" w14:textId="4212C752" w:rsidR="00394163" w:rsidRPr="006E7112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897B8E">
              <w:rPr>
                <w:rFonts w:ascii="Arial" w:hAnsi="Arial" w:cs="Arial"/>
                <w:color w:val="000000" w:themeColor="text1"/>
                <w:sz w:val="22"/>
              </w:rPr>
              <w:t>12659</w:t>
            </w:r>
          </w:p>
        </w:tc>
      </w:tr>
      <w:tr w:rsidR="00394163" w:rsidRPr="004917AE" w14:paraId="6B0FD532" w14:textId="77777777" w:rsidTr="00B13BC4">
        <w:trPr>
          <w:cantSplit/>
          <w:trHeight w:val="314"/>
        </w:trPr>
        <w:tc>
          <w:tcPr>
            <w:tcW w:w="5237" w:type="dxa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4EE53BA2" w14:textId="28503176" w:rsidR="00394163" w:rsidRPr="006E7112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684269">
              <w:rPr>
                <w:rFonts w:ascii="Arial" w:hAnsi="Arial" w:cs="Arial"/>
                <w:color w:val="000000" w:themeColor="text1"/>
                <w:sz w:val="22"/>
              </w:rPr>
              <w:t>Pierce™ ECL Western Blotting Substrate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4B2D826E" w14:textId="67595503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684269">
              <w:rPr>
                <w:rFonts w:ascii="Arial" w:hAnsi="Arial" w:cs="Arial"/>
                <w:color w:val="000000" w:themeColor="text1"/>
                <w:sz w:val="22"/>
              </w:rPr>
              <w:t>Pierce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2BF181DD" w14:textId="6CFB0C14" w:rsidR="00394163" w:rsidRPr="006E7112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684269">
              <w:rPr>
                <w:rFonts w:ascii="Arial" w:hAnsi="Arial" w:cs="Arial"/>
                <w:color w:val="000000" w:themeColor="text1"/>
                <w:sz w:val="22"/>
              </w:rPr>
              <w:t>32209</w:t>
            </w:r>
          </w:p>
        </w:tc>
      </w:tr>
      <w:tr w:rsidR="00394163" w:rsidRPr="004917AE" w14:paraId="484CC431" w14:textId="77777777" w:rsidTr="008E476E">
        <w:trPr>
          <w:cantSplit/>
          <w:trHeight w:val="314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632C0594" w14:textId="29B2FF85" w:rsidR="00394163" w:rsidRPr="000A702D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FB2085">
              <w:rPr>
                <w:rFonts w:ascii="Arial" w:hAnsi="Arial" w:cs="Arial"/>
                <w:color w:val="000000" w:themeColor="text1"/>
                <w:sz w:val="22"/>
              </w:rPr>
              <w:lastRenderedPageBreak/>
              <w:t>Pierce™ Classic Magnetic IP/Co-IP Kit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2ADEEE1C" w14:textId="74F7D78D" w:rsidR="00394163" w:rsidRPr="000A702D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FB2085">
              <w:rPr>
                <w:rFonts w:ascii="Arial" w:hAnsi="Arial" w:cs="Arial"/>
                <w:color w:val="000000" w:themeColor="text1"/>
                <w:sz w:val="22"/>
              </w:rPr>
              <w:t>Pierce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45617EDD" w14:textId="3DE1D432" w:rsidR="00394163" w:rsidRPr="000A702D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FB2085">
              <w:rPr>
                <w:rFonts w:ascii="Arial" w:hAnsi="Arial" w:cs="Arial"/>
                <w:color w:val="000000" w:themeColor="text1"/>
                <w:sz w:val="22"/>
              </w:rPr>
              <w:t>88804</w:t>
            </w:r>
          </w:p>
        </w:tc>
      </w:tr>
      <w:tr w:rsidR="00394163" w:rsidRPr="004917AE" w14:paraId="14025EDD" w14:textId="77777777" w:rsidTr="008E476E">
        <w:trPr>
          <w:cantSplit/>
          <w:trHeight w:val="314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42BE96B8" w14:textId="6F32681D" w:rsidR="00394163" w:rsidRPr="000A702D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FB2085">
              <w:rPr>
                <w:rFonts w:ascii="Arial" w:hAnsi="Arial" w:cs="Arial"/>
                <w:color w:val="000000" w:themeColor="text1"/>
                <w:sz w:val="22"/>
              </w:rPr>
              <w:t>cOmplete</w:t>
            </w:r>
            <w:proofErr w:type="spellEnd"/>
            <w:r w:rsidRPr="00FB2085">
              <w:rPr>
                <w:rFonts w:ascii="Arial" w:hAnsi="Arial" w:cs="Arial"/>
                <w:color w:val="000000" w:themeColor="text1"/>
                <w:sz w:val="22"/>
              </w:rPr>
              <w:t>™ Lysis-M EDTA-free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24A8E3AE" w14:textId="20A56733" w:rsidR="00394163" w:rsidRPr="000A702D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Roche</w:t>
            </w: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7E33604D" w14:textId="11EAA6B0" w:rsidR="00394163" w:rsidRPr="000A702D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FB2085">
              <w:rPr>
                <w:rFonts w:ascii="Arial" w:hAnsi="Arial" w:cs="Arial"/>
                <w:color w:val="000000" w:themeColor="text1"/>
                <w:sz w:val="22"/>
              </w:rPr>
              <w:t xml:space="preserve">04719964001 </w:t>
            </w:r>
          </w:p>
        </w:tc>
      </w:tr>
      <w:tr w:rsidR="00394163" w:rsidRPr="004917AE" w14:paraId="4E8FCA43" w14:textId="77777777" w:rsidTr="008E476E">
        <w:trPr>
          <w:cantSplit/>
          <w:trHeight w:val="314"/>
        </w:trPr>
        <w:tc>
          <w:tcPr>
            <w:tcW w:w="9576" w:type="dxa"/>
            <w:gridSpan w:val="3"/>
            <w:tcBorders>
              <w:top w:val="single" w:sz="2" w:space="0" w:color="000000"/>
              <w:bottom w:val="single" w:sz="12" w:space="0" w:color="000000"/>
            </w:tcBorders>
            <w:shd w:val="clear" w:color="auto" w:fill="D0CECE" w:themeFill="background2" w:themeFillShade="E6"/>
          </w:tcPr>
          <w:p w14:paraId="7FBE9CBC" w14:textId="128E5720" w:rsidR="00394163" w:rsidRPr="00BD59D5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Experimental Models: Cell Lines</w:t>
            </w:r>
          </w:p>
        </w:tc>
      </w:tr>
      <w:tr w:rsidR="00394163" w:rsidRPr="004917AE" w14:paraId="1EC8F449" w14:textId="77777777" w:rsidTr="008E476E">
        <w:trPr>
          <w:cantSplit/>
          <w:trHeight w:val="314"/>
        </w:trPr>
        <w:tc>
          <w:tcPr>
            <w:tcW w:w="5237" w:type="dxa"/>
            <w:tcBorders>
              <w:top w:val="single" w:sz="12" w:space="0" w:color="000000"/>
            </w:tcBorders>
            <w:shd w:val="clear" w:color="auto" w:fill="auto"/>
          </w:tcPr>
          <w:p w14:paraId="72CEF646" w14:textId="5292A563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HEK </w:t>
            </w:r>
            <w:r w:rsidRPr="004917AE">
              <w:rPr>
                <w:rFonts w:ascii="Arial" w:hAnsi="Arial" w:cs="Arial"/>
                <w:color w:val="000000" w:themeColor="text1"/>
                <w:sz w:val="22"/>
              </w:rPr>
              <w:t>293T cells</w:t>
            </w:r>
          </w:p>
        </w:tc>
        <w:tc>
          <w:tcPr>
            <w:tcW w:w="2131" w:type="dxa"/>
            <w:tcBorders>
              <w:top w:val="single" w:sz="12" w:space="0" w:color="000000"/>
            </w:tcBorders>
            <w:shd w:val="clear" w:color="auto" w:fill="auto"/>
          </w:tcPr>
          <w:p w14:paraId="08CADC16" w14:textId="5EDFA12D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ATCC</w:t>
            </w:r>
          </w:p>
        </w:tc>
        <w:tc>
          <w:tcPr>
            <w:tcW w:w="2208" w:type="dxa"/>
            <w:tcBorders>
              <w:top w:val="single" w:sz="12" w:space="0" w:color="000000"/>
            </w:tcBorders>
            <w:shd w:val="clear" w:color="auto" w:fill="auto"/>
          </w:tcPr>
          <w:p w14:paraId="6969E6D2" w14:textId="44372FDC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CRL-3216</w:t>
            </w:r>
          </w:p>
        </w:tc>
      </w:tr>
      <w:tr w:rsidR="00394163" w:rsidRPr="004917AE" w14:paraId="2E37AB72" w14:textId="77777777" w:rsidTr="008E476E">
        <w:trPr>
          <w:cantSplit/>
          <w:trHeight w:val="265"/>
        </w:trPr>
        <w:tc>
          <w:tcPr>
            <w:tcW w:w="5237" w:type="dxa"/>
            <w:shd w:val="clear" w:color="auto" w:fill="auto"/>
          </w:tcPr>
          <w:p w14:paraId="73BEBEFF" w14:textId="2873E0A4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Wild type (WT) </w:t>
            </w:r>
            <w:r w:rsidRPr="004917AE">
              <w:rPr>
                <w:rFonts w:ascii="Arial" w:hAnsi="Arial" w:cs="Arial"/>
                <w:color w:val="000000" w:themeColor="text1"/>
                <w:sz w:val="22"/>
              </w:rPr>
              <w:t>Human ESC line H9</w:t>
            </w:r>
          </w:p>
        </w:tc>
        <w:tc>
          <w:tcPr>
            <w:tcW w:w="2131" w:type="dxa"/>
            <w:shd w:val="clear" w:color="auto" w:fill="auto"/>
          </w:tcPr>
          <w:p w14:paraId="77B24321" w14:textId="707E6A3F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ATCC</w:t>
            </w:r>
          </w:p>
        </w:tc>
        <w:tc>
          <w:tcPr>
            <w:tcW w:w="2208" w:type="dxa"/>
            <w:shd w:val="clear" w:color="auto" w:fill="auto"/>
          </w:tcPr>
          <w:p w14:paraId="0CC64AFE" w14:textId="01365C77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HTB176</w:t>
            </w:r>
          </w:p>
        </w:tc>
      </w:tr>
      <w:tr w:rsidR="00394163" w:rsidRPr="004917AE" w14:paraId="24EA6DA2" w14:textId="77777777" w:rsidTr="008E476E">
        <w:trPr>
          <w:cantSplit/>
          <w:trHeight w:val="265"/>
        </w:trPr>
        <w:tc>
          <w:tcPr>
            <w:tcW w:w="5237" w:type="dxa"/>
            <w:shd w:val="clear" w:color="auto" w:fill="auto"/>
          </w:tcPr>
          <w:p w14:paraId="2118E07D" w14:textId="54DCA137" w:rsidR="00394163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 xml:space="preserve">Wild type (WT) </w:t>
            </w:r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Human </w:t>
            </w:r>
            <w:r>
              <w:rPr>
                <w:rFonts w:ascii="Arial" w:hAnsi="Arial" w:cs="Arial"/>
                <w:color w:val="000000" w:themeColor="text1"/>
                <w:sz w:val="22"/>
              </w:rPr>
              <w:t>iPSCs</w:t>
            </w:r>
          </w:p>
        </w:tc>
        <w:tc>
          <w:tcPr>
            <w:tcW w:w="2131" w:type="dxa"/>
            <w:shd w:val="clear" w:color="auto" w:fill="auto"/>
          </w:tcPr>
          <w:p w14:paraId="5268E524" w14:textId="38C2AC69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This paper</w:t>
            </w:r>
          </w:p>
        </w:tc>
        <w:tc>
          <w:tcPr>
            <w:tcW w:w="2208" w:type="dxa"/>
            <w:shd w:val="clear" w:color="auto" w:fill="auto"/>
          </w:tcPr>
          <w:p w14:paraId="1D2B65BB" w14:textId="1F5CF909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N/A</w:t>
            </w:r>
          </w:p>
        </w:tc>
      </w:tr>
      <w:tr w:rsidR="00394163" w:rsidRPr="004917AE" w14:paraId="020CCA84" w14:textId="099CB765" w:rsidTr="008E476E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2" w:space="0" w:color="000000"/>
              <w:bottom w:val="single" w:sz="12" w:space="0" w:color="000000"/>
            </w:tcBorders>
            <w:shd w:val="clear" w:color="auto" w:fill="D0CECE" w:themeFill="background2" w:themeFillShade="E6"/>
          </w:tcPr>
          <w:p w14:paraId="38D5EDB3" w14:textId="4CCA8D49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8E476E">
              <w:rPr>
                <w:rFonts w:ascii="Arial" w:hAnsi="Arial" w:cs="Arial"/>
                <w:b/>
                <w:color w:val="000000" w:themeColor="text1"/>
                <w:sz w:val="22"/>
                <w:shd w:val="pct15" w:color="auto" w:fill="FFFFFF"/>
              </w:rPr>
              <w:t>Oligonucleotides</w:t>
            </w:r>
          </w:p>
        </w:tc>
      </w:tr>
      <w:tr w:rsidR="00394163" w:rsidRPr="004917AE" w14:paraId="0984CC1E" w14:textId="77777777" w:rsidTr="008E476E">
        <w:trPr>
          <w:cantSplit/>
          <w:trHeight w:val="259"/>
        </w:trPr>
        <w:tc>
          <w:tcPr>
            <w:tcW w:w="5237" w:type="dxa"/>
            <w:tcBorders>
              <w:top w:val="single" w:sz="12" w:space="0" w:color="000000"/>
            </w:tcBorders>
            <w:shd w:val="clear" w:color="auto" w:fill="auto"/>
          </w:tcPr>
          <w:p w14:paraId="3FC1DF4D" w14:textId="1A70B1B0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1E2180">
              <w:rPr>
                <w:rFonts w:ascii="Arial" w:hAnsi="Arial" w:cs="Arial"/>
                <w:color w:val="000000" w:themeColor="text1"/>
                <w:sz w:val="22"/>
              </w:rPr>
              <w:t>Primers see Table S1</w:t>
            </w:r>
            <w:r>
              <w:t xml:space="preserve">. </w:t>
            </w:r>
            <w:r w:rsidRPr="00857260">
              <w:rPr>
                <w:rFonts w:ascii="Arial" w:hAnsi="Arial" w:cs="Arial"/>
                <w:color w:val="000000" w:themeColor="text1"/>
                <w:sz w:val="22"/>
              </w:rPr>
              <w:t>Oligonucleotides</w:t>
            </w:r>
          </w:p>
        </w:tc>
        <w:tc>
          <w:tcPr>
            <w:tcW w:w="2131" w:type="dxa"/>
            <w:tcBorders>
              <w:top w:val="single" w:sz="12" w:space="0" w:color="000000"/>
            </w:tcBorders>
            <w:shd w:val="clear" w:color="auto" w:fill="auto"/>
          </w:tcPr>
          <w:p w14:paraId="0BA07368" w14:textId="5D7907A3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  <w:highlight w:val="yellow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This paper</w:t>
            </w:r>
          </w:p>
        </w:tc>
        <w:tc>
          <w:tcPr>
            <w:tcW w:w="2208" w:type="dxa"/>
            <w:tcBorders>
              <w:top w:val="single" w:sz="12" w:space="0" w:color="000000"/>
            </w:tcBorders>
            <w:shd w:val="clear" w:color="auto" w:fill="auto"/>
          </w:tcPr>
          <w:p w14:paraId="25780C83" w14:textId="7A5D51D6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N/A</w:t>
            </w:r>
          </w:p>
        </w:tc>
      </w:tr>
      <w:tr w:rsidR="00394163" w:rsidRPr="004917AE" w14:paraId="645668C8" w14:textId="77777777" w:rsidTr="008E476E">
        <w:trPr>
          <w:cantSplit/>
          <w:trHeight w:val="373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</w:tcPr>
          <w:p w14:paraId="13BA1222" w14:textId="34495F7B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Recombinant DNA</w:t>
            </w:r>
          </w:p>
        </w:tc>
      </w:tr>
      <w:tr w:rsidR="00394163" w:rsidRPr="004917AE" w14:paraId="58CD8521" w14:textId="77777777" w:rsidTr="008E476E">
        <w:trPr>
          <w:cantSplit/>
          <w:trHeight w:val="373"/>
        </w:trPr>
        <w:tc>
          <w:tcPr>
            <w:tcW w:w="5237" w:type="dxa"/>
            <w:shd w:val="clear" w:color="auto" w:fill="auto"/>
          </w:tcPr>
          <w:p w14:paraId="61FEB6F7" w14:textId="611AF329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psPAX2</w:t>
            </w:r>
          </w:p>
        </w:tc>
        <w:tc>
          <w:tcPr>
            <w:tcW w:w="2131" w:type="dxa"/>
            <w:shd w:val="clear" w:color="auto" w:fill="auto"/>
          </w:tcPr>
          <w:p w14:paraId="03BE1AAB" w14:textId="61EF4F8C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From Dr. Gang Hu lab (NIH)</w:t>
            </w:r>
          </w:p>
        </w:tc>
        <w:tc>
          <w:tcPr>
            <w:tcW w:w="2208" w:type="dxa"/>
            <w:shd w:val="clear" w:color="auto" w:fill="auto"/>
          </w:tcPr>
          <w:p w14:paraId="2F11CC0B" w14:textId="34CB9E07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N/A</w:t>
            </w:r>
          </w:p>
        </w:tc>
      </w:tr>
      <w:tr w:rsidR="00394163" w:rsidRPr="004917AE" w14:paraId="22913179" w14:textId="77777777" w:rsidTr="008E476E">
        <w:trPr>
          <w:cantSplit/>
          <w:trHeight w:val="778"/>
        </w:trPr>
        <w:tc>
          <w:tcPr>
            <w:tcW w:w="5237" w:type="dxa"/>
            <w:shd w:val="clear" w:color="auto" w:fill="auto"/>
          </w:tcPr>
          <w:p w14:paraId="48A39107" w14:textId="285582D6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pMD2.G</w:t>
            </w:r>
          </w:p>
        </w:tc>
        <w:tc>
          <w:tcPr>
            <w:tcW w:w="2131" w:type="dxa"/>
            <w:shd w:val="clear" w:color="auto" w:fill="auto"/>
          </w:tcPr>
          <w:p w14:paraId="45FF8957" w14:textId="6D31E7CC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From Dr. Gang Hu lab (NIH)</w:t>
            </w:r>
          </w:p>
        </w:tc>
        <w:tc>
          <w:tcPr>
            <w:tcW w:w="2208" w:type="dxa"/>
            <w:shd w:val="clear" w:color="auto" w:fill="auto"/>
          </w:tcPr>
          <w:p w14:paraId="7744B99A" w14:textId="5A8C6343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N/A</w:t>
            </w:r>
          </w:p>
        </w:tc>
      </w:tr>
      <w:tr w:rsidR="00394163" w:rsidRPr="004917AE" w14:paraId="15D1B611" w14:textId="77777777" w:rsidTr="008E476E">
        <w:trPr>
          <w:cantSplit/>
          <w:trHeight w:val="778"/>
        </w:trPr>
        <w:tc>
          <w:tcPr>
            <w:tcW w:w="5237" w:type="dxa"/>
            <w:shd w:val="clear" w:color="auto" w:fill="auto"/>
          </w:tcPr>
          <w:p w14:paraId="6F5A3421" w14:textId="1210927B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lentiCRISPRv2-puro vector</w:t>
            </w:r>
          </w:p>
        </w:tc>
        <w:tc>
          <w:tcPr>
            <w:tcW w:w="2131" w:type="dxa"/>
            <w:shd w:val="clear" w:color="auto" w:fill="auto"/>
          </w:tcPr>
          <w:p w14:paraId="728EC328" w14:textId="6C749B7D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noProof/>
                <w:color w:val="000000" w:themeColor="text1"/>
                <w:sz w:val="22"/>
              </w:rPr>
              <w:t xml:space="preserve">Addgene </w:t>
            </w:r>
          </w:p>
        </w:tc>
        <w:tc>
          <w:tcPr>
            <w:tcW w:w="2208" w:type="dxa"/>
            <w:shd w:val="clear" w:color="auto" w:fill="auto"/>
          </w:tcPr>
          <w:p w14:paraId="69E1C865" w14:textId="0AF7826A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sz w:val="22"/>
              </w:rPr>
              <w:t>N/A</w:t>
            </w:r>
          </w:p>
        </w:tc>
      </w:tr>
      <w:tr w:rsidR="00394163" w:rsidRPr="004917AE" w14:paraId="08F737EC" w14:textId="7D4E88A9" w:rsidTr="008E476E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</w:tcPr>
          <w:p w14:paraId="2BA8E21D" w14:textId="34783918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b/>
                <w:color w:val="000000" w:themeColor="text1"/>
                <w:sz w:val="22"/>
              </w:rPr>
              <w:t>Software and Algorithms</w:t>
            </w:r>
          </w:p>
        </w:tc>
      </w:tr>
      <w:tr w:rsidR="00394163" w:rsidRPr="004917AE" w14:paraId="1C6E9D57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0F2913DB" w14:textId="5F68A511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Image J</w:t>
            </w:r>
          </w:p>
        </w:tc>
        <w:tc>
          <w:tcPr>
            <w:tcW w:w="2131" w:type="dxa"/>
            <w:shd w:val="clear" w:color="auto" w:fill="auto"/>
          </w:tcPr>
          <w:p w14:paraId="35EB7819" w14:textId="0272DBB6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National Institutes of Health</w:t>
            </w:r>
          </w:p>
        </w:tc>
        <w:tc>
          <w:tcPr>
            <w:tcW w:w="2208" w:type="dxa"/>
            <w:shd w:val="clear" w:color="auto" w:fill="auto"/>
          </w:tcPr>
          <w:p w14:paraId="256B321F" w14:textId="0311D131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https://imagej.nih.gov/ij/</w:t>
            </w:r>
          </w:p>
        </w:tc>
      </w:tr>
      <w:tr w:rsidR="00394163" w:rsidRPr="004917AE" w14:paraId="6C51BDFD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5A96D06C" w14:textId="6B004955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FlowJo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sz w:val="22"/>
              </w:rPr>
              <w:t xml:space="preserve"> (</w:t>
            </w:r>
            <w:proofErr w:type="spellStart"/>
            <w:r w:rsidRPr="004917AE">
              <w:rPr>
                <w:rFonts w:ascii="Arial" w:hAnsi="Arial" w:cs="Arial"/>
                <w:color w:val="000000" w:themeColor="text1"/>
                <w:sz w:val="22"/>
              </w:rPr>
              <w:t>Treestar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sz w:val="22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14:paraId="66C69374" w14:textId="7559942A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FlowJo</w:t>
            </w:r>
            <w:proofErr w:type="spellEnd"/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, LLC</w:t>
            </w:r>
          </w:p>
        </w:tc>
        <w:tc>
          <w:tcPr>
            <w:tcW w:w="2208" w:type="dxa"/>
            <w:shd w:val="clear" w:color="auto" w:fill="auto"/>
          </w:tcPr>
          <w:p w14:paraId="6B13A945" w14:textId="7D9A2DAE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917AE">
              <w:rPr>
                <w:rFonts w:ascii="Arial" w:hAnsi="Arial" w:cs="Arial"/>
                <w:color w:val="000000" w:themeColor="text1"/>
                <w:kern w:val="0"/>
                <w:sz w:val="22"/>
              </w:rPr>
              <w:t>https://www.flowjo.com/about/company</w:t>
            </w:r>
          </w:p>
        </w:tc>
      </w:tr>
      <w:tr w:rsidR="00394163" w:rsidRPr="004917AE" w14:paraId="2217D1E9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38F3AE6A" w14:textId="12214597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6F698B">
              <w:rPr>
                <w:rFonts w:ascii="Arial" w:hAnsi="Arial" w:cs="Arial"/>
                <w:color w:val="000000" w:themeColor="text1"/>
                <w:sz w:val="22"/>
              </w:rPr>
              <w:t>Bowtie2</w:t>
            </w:r>
          </w:p>
        </w:tc>
        <w:tc>
          <w:tcPr>
            <w:tcW w:w="2131" w:type="dxa"/>
            <w:shd w:val="clear" w:color="auto" w:fill="auto"/>
          </w:tcPr>
          <w:p w14:paraId="7776EF7F" w14:textId="21778002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208" w:type="dxa"/>
            <w:shd w:val="clear" w:color="auto" w:fill="auto"/>
          </w:tcPr>
          <w:p w14:paraId="28CED6EC" w14:textId="5FB91EB0" w:rsidR="00394163" w:rsidRPr="004917AE" w:rsidRDefault="00394163" w:rsidP="0039416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2C1B29">
              <w:rPr>
                <w:rFonts w:ascii="Arial" w:hAnsi="Arial" w:cs="Arial"/>
                <w:color w:val="000000" w:themeColor="text1"/>
                <w:kern w:val="0"/>
                <w:sz w:val="22"/>
              </w:rPr>
              <w:t>Langmead and Salzberg, 2012</w:t>
            </w:r>
          </w:p>
        </w:tc>
      </w:tr>
      <w:tr w:rsidR="00394163" w:rsidRPr="004917AE" w14:paraId="23D48E7C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3AB5812F" w14:textId="25B979D7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2C1B29">
              <w:rPr>
                <w:rFonts w:ascii="Arial" w:hAnsi="Arial" w:cs="Arial"/>
                <w:color w:val="000000" w:themeColor="text1"/>
                <w:sz w:val="22"/>
              </w:rPr>
              <w:t>MACS2</w:t>
            </w:r>
          </w:p>
        </w:tc>
        <w:tc>
          <w:tcPr>
            <w:tcW w:w="2131" w:type="dxa"/>
            <w:shd w:val="clear" w:color="auto" w:fill="auto"/>
          </w:tcPr>
          <w:p w14:paraId="6029B39A" w14:textId="23059450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</w:p>
        </w:tc>
        <w:tc>
          <w:tcPr>
            <w:tcW w:w="2208" w:type="dxa"/>
            <w:shd w:val="clear" w:color="auto" w:fill="auto"/>
          </w:tcPr>
          <w:p w14:paraId="3ADBF862" w14:textId="7DEBD084" w:rsidR="00394163" w:rsidRPr="004917AE" w:rsidRDefault="00394163" w:rsidP="00394163">
            <w:pPr>
              <w:jc w:val="left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</w:rPr>
              <w:t>Zhang et al., 2008</w:t>
            </w:r>
          </w:p>
        </w:tc>
      </w:tr>
      <w:tr w:rsidR="00394163" w:rsidRPr="004917AE" w14:paraId="5F8BBA98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2C6AFE72" w14:textId="78D51A1F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proofErr w:type="spellStart"/>
            <w:r w:rsidRPr="00E60ED4">
              <w:rPr>
                <w:rFonts w:ascii="Arial" w:hAnsi="Arial" w:cs="Arial"/>
                <w:color w:val="000000" w:themeColor="text1"/>
                <w:sz w:val="22"/>
              </w:rPr>
              <w:t>edgeR</w:t>
            </w:r>
            <w:proofErr w:type="spellEnd"/>
          </w:p>
        </w:tc>
        <w:tc>
          <w:tcPr>
            <w:tcW w:w="2131" w:type="dxa"/>
            <w:shd w:val="clear" w:color="auto" w:fill="auto"/>
          </w:tcPr>
          <w:p w14:paraId="1FB01543" w14:textId="2258173E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2208" w:type="dxa"/>
            <w:shd w:val="clear" w:color="auto" w:fill="auto"/>
          </w:tcPr>
          <w:p w14:paraId="412C6782" w14:textId="604796A2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</w:rPr>
              <w:t>(McCarthy et al., 2012; Robinson et al., 2010</w:t>
            </w:r>
          </w:p>
        </w:tc>
      </w:tr>
      <w:tr w:rsidR="00394163" w:rsidRPr="004917AE" w14:paraId="1A7589A5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0E82474B" w14:textId="5A2DD1BE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Adobe I</w:t>
            </w:r>
            <w:r w:rsidRPr="00702F5C">
              <w:rPr>
                <w:rFonts w:ascii="Arial" w:hAnsi="Arial" w:cs="Arial"/>
                <w:color w:val="000000" w:themeColor="text1"/>
                <w:sz w:val="22"/>
              </w:rPr>
              <w:t>llustrator</w:t>
            </w:r>
          </w:p>
        </w:tc>
        <w:tc>
          <w:tcPr>
            <w:tcW w:w="2131" w:type="dxa"/>
            <w:shd w:val="clear" w:color="auto" w:fill="auto"/>
          </w:tcPr>
          <w:p w14:paraId="36F5B534" w14:textId="2AD44974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2F5C">
              <w:rPr>
                <w:rFonts w:ascii="Arial" w:hAnsi="Arial" w:cs="Arial"/>
                <w:color w:val="000000" w:themeColor="text1"/>
                <w:kern w:val="0"/>
                <w:sz w:val="22"/>
              </w:rPr>
              <w:t>Adobe Inc.</w:t>
            </w:r>
          </w:p>
        </w:tc>
        <w:tc>
          <w:tcPr>
            <w:tcW w:w="2208" w:type="dxa"/>
            <w:shd w:val="clear" w:color="auto" w:fill="auto"/>
          </w:tcPr>
          <w:p w14:paraId="0B356522" w14:textId="43B8CC66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702F5C">
              <w:rPr>
                <w:rFonts w:ascii="Arial" w:hAnsi="Arial" w:cs="Arial"/>
                <w:noProof/>
                <w:color w:val="000000" w:themeColor="text1"/>
                <w:sz w:val="22"/>
              </w:rPr>
              <w:t>https://www.adobe.com/products/illustrator.html</w:t>
            </w:r>
          </w:p>
        </w:tc>
      </w:tr>
      <w:tr w:rsidR="00394163" w:rsidRPr="004917AE" w14:paraId="51685FE0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2A2E2C93" w14:textId="6FDA0C5A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2"/>
              </w:rPr>
              <w:t>Metacore</w:t>
            </w:r>
            <w:proofErr w:type="spellEnd"/>
          </w:p>
        </w:tc>
        <w:tc>
          <w:tcPr>
            <w:tcW w:w="2131" w:type="dxa"/>
            <w:shd w:val="clear" w:color="auto" w:fill="auto"/>
          </w:tcPr>
          <w:p w14:paraId="4870CEA1" w14:textId="1B18D4A1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020566">
              <w:rPr>
                <w:rFonts w:ascii="Arial" w:hAnsi="Arial" w:cs="Arial"/>
                <w:color w:val="000000" w:themeColor="text1"/>
                <w:kern w:val="0"/>
                <w:sz w:val="22"/>
              </w:rPr>
              <w:t>Clarivate Analytics</w:t>
            </w:r>
          </w:p>
        </w:tc>
        <w:tc>
          <w:tcPr>
            <w:tcW w:w="2208" w:type="dxa"/>
            <w:shd w:val="clear" w:color="auto" w:fill="auto"/>
          </w:tcPr>
          <w:p w14:paraId="2AB3DE6A" w14:textId="386AD36F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020566">
              <w:rPr>
                <w:rFonts w:ascii="Arial" w:hAnsi="Arial" w:cs="Arial"/>
                <w:noProof/>
                <w:color w:val="000000" w:themeColor="text1"/>
                <w:sz w:val="22"/>
              </w:rPr>
              <w:t>https://portal.genego.com/</w:t>
            </w:r>
          </w:p>
        </w:tc>
      </w:tr>
      <w:tr w:rsidR="00394163" w:rsidRPr="004917AE" w14:paraId="0B02A52F" w14:textId="77777777" w:rsidTr="008E476E">
        <w:trPr>
          <w:cantSplit/>
          <w:trHeight w:val="259"/>
        </w:trPr>
        <w:tc>
          <w:tcPr>
            <w:tcW w:w="5237" w:type="dxa"/>
            <w:tcBorders>
              <w:bottom w:val="single" w:sz="2" w:space="0" w:color="000000"/>
            </w:tcBorders>
            <w:shd w:val="clear" w:color="auto" w:fill="auto"/>
          </w:tcPr>
          <w:p w14:paraId="2C32E646" w14:textId="6B6A98D7" w:rsidR="00394163" w:rsidRPr="006F698B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F97A62">
              <w:rPr>
                <w:rFonts w:ascii="Arial" w:hAnsi="Arial" w:cs="Arial"/>
                <w:color w:val="000000" w:themeColor="text1"/>
                <w:sz w:val="22"/>
              </w:rPr>
              <w:t>DNASE2TF</w:t>
            </w:r>
          </w:p>
        </w:tc>
        <w:tc>
          <w:tcPr>
            <w:tcW w:w="2131" w:type="dxa"/>
            <w:tcBorders>
              <w:bottom w:val="single" w:sz="2" w:space="0" w:color="000000"/>
            </w:tcBorders>
            <w:shd w:val="clear" w:color="auto" w:fill="auto"/>
          </w:tcPr>
          <w:p w14:paraId="37B8D35D" w14:textId="7D4EE042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2208" w:type="dxa"/>
            <w:tcBorders>
              <w:bottom w:val="single" w:sz="2" w:space="0" w:color="000000"/>
            </w:tcBorders>
            <w:shd w:val="clear" w:color="auto" w:fill="auto"/>
          </w:tcPr>
          <w:p w14:paraId="489158A6" w14:textId="2226D3CB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</w:rPr>
              <w:t>Sung et al., 2014</w:t>
            </w:r>
          </w:p>
        </w:tc>
      </w:tr>
      <w:tr w:rsidR="00394163" w:rsidRPr="004917AE" w14:paraId="07A31713" w14:textId="77777777" w:rsidTr="0037026F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D0CECE" w:themeFill="background2" w:themeFillShade="E6"/>
          </w:tcPr>
          <w:p w14:paraId="7E546B3E" w14:textId="143EE7B1" w:rsidR="00394163" w:rsidRPr="008E476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  <w:shd w:val="pct15" w:color="auto" w:fill="FFFFFF"/>
              </w:rPr>
            </w:pPr>
            <w:r w:rsidRPr="008E476E">
              <w:rPr>
                <w:rFonts w:ascii="Arial" w:hAnsi="Arial" w:cs="Arial"/>
                <w:b/>
                <w:color w:val="000000" w:themeColor="text1"/>
                <w:sz w:val="22"/>
                <w:shd w:val="pct15" w:color="auto" w:fill="FFFFFF"/>
              </w:rPr>
              <w:t>Bacterial and viral strains</w:t>
            </w:r>
          </w:p>
        </w:tc>
      </w:tr>
      <w:tr w:rsidR="00394163" w:rsidRPr="004917AE" w14:paraId="1ABA5B14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16B8D699" w14:textId="7F7F192D" w:rsidR="00394163" w:rsidRPr="002C1B29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3066E">
              <w:rPr>
                <w:rFonts w:ascii="Arial" w:hAnsi="Arial" w:cs="Arial"/>
                <w:color w:val="000000" w:themeColor="text1"/>
                <w:sz w:val="22"/>
              </w:rPr>
              <w:t>MAX Efficiency™ DH5α Competent Cells</w:t>
            </w:r>
          </w:p>
        </w:tc>
        <w:tc>
          <w:tcPr>
            <w:tcW w:w="2131" w:type="dxa"/>
            <w:shd w:val="clear" w:color="auto" w:fill="auto"/>
          </w:tcPr>
          <w:p w14:paraId="4C0D62E1" w14:textId="759C6728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Invitrogen</w:t>
            </w:r>
          </w:p>
        </w:tc>
        <w:tc>
          <w:tcPr>
            <w:tcW w:w="2208" w:type="dxa"/>
            <w:shd w:val="clear" w:color="auto" w:fill="auto"/>
          </w:tcPr>
          <w:p w14:paraId="38972D87" w14:textId="6C55FA8F" w:rsidR="00394163" w:rsidRDefault="00394163" w:rsidP="00394163">
            <w:pPr>
              <w:jc w:val="left"/>
              <w:rPr>
                <w:rFonts w:ascii="Arial" w:hAnsi="Arial" w:cs="Arial"/>
                <w:noProof/>
                <w:color w:val="000000" w:themeColor="text1"/>
                <w:sz w:val="22"/>
              </w:rPr>
            </w:pPr>
            <w:r w:rsidRPr="0043066E">
              <w:rPr>
                <w:rFonts w:ascii="Arial" w:hAnsi="Arial" w:cs="Arial"/>
                <w:color w:val="000000" w:themeColor="text1"/>
                <w:sz w:val="22"/>
              </w:rPr>
              <w:t>18258012</w:t>
            </w:r>
          </w:p>
        </w:tc>
      </w:tr>
      <w:tr w:rsidR="00394163" w:rsidRPr="004917AE" w14:paraId="52508854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7A44C93B" w14:textId="2204899B" w:rsidR="00394163" w:rsidRPr="002C1B29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  <w:r w:rsidRPr="0043066E">
              <w:rPr>
                <w:rFonts w:ascii="Arial" w:hAnsi="Arial" w:cs="Arial"/>
                <w:color w:val="000000" w:themeColor="text1"/>
                <w:kern w:val="0"/>
                <w:sz w:val="22"/>
              </w:rPr>
              <w:t>One Shot™ Stbl3™ Chemically Competent E. coli</w:t>
            </w:r>
          </w:p>
        </w:tc>
        <w:tc>
          <w:tcPr>
            <w:tcW w:w="2131" w:type="dxa"/>
            <w:shd w:val="clear" w:color="auto" w:fill="auto"/>
          </w:tcPr>
          <w:p w14:paraId="3BE8DAC3" w14:textId="231FB3E9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</w:rPr>
              <w:t>Invitrogen</w:t>
            </w:r>
          </w:p>
        </w:tc>
        <w:tc>
          <w:tcPr>
            <w:tcW w:w="2208" w:type="dxa"/>
            <w:shd w:val="clear" w:color="auto" w:fill="auto"/>
          </w:tcPr>
          <w:p w14:paraId="6F1D4E44" w14:textId="17CD860E" w:rsidR="00394163" w:rsidRDefault="00394163" w:rsidP="00394163">
            <w:pPr>
              <w:jc w:val="left"/>
              <w:rPr>
                <w:rFonts w:ascii="Arial" w:hAnsi="Arial" w:cs="Arial"/>
                <w:noProof/>
                <w:color w:val="000000" w:themeColor="text1"/>
                <w:sz w:val="22"/>
              </w:rPr>
            </w:pPr>
            <w:r w:rsidRPr="0043066E">
              <w:rPr>
                <w:rFonts w:ascii="Arial" w:hAnsi="Arial" w:cs="Arial"/>
                <w:color w:val="000000" w:themeColor="text1"/>
                <w:kern w:val="0"/>
                <w:sz w:val="22"/>
              </w:rPr>
              <w:t>C737303</w:t>
            </w:r>
          </w:p>
        </w:tc>
      </w:tr>
      <w:tr w:rsidR="00394163" w:rsidRPr="004917AE" w14:paraId="4FE82643" w14:textId="77777777" w:rsidTr="008E476E">
        <w:trPr>
          <w:cantSplit/>
          <w:trHeight w:val="259"/>
        </w:trPr>
        <w:tc>
          <w:tcPr>
            <w:tcW w:w="5237" w:type="dxa"/>
            <w:shd w:val="clear" w:color="auto" w:fill="auto"/>
          </w:tcPr>
          <w:p w14:paraId="768AE1A5" w14:textId="429C7491" w:rsidR="00394163" w:rsidRPr="00E60ED4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2131" w:type="dxa"/>
            <w:shd w:val="clear" w:color="auto" w:fill="auto"/>
          </w:tcPr>
          <w:p w14:paraId="48FF5CB2" w14:textId="0929BBF8" w:rsidR="00394163" w:rsidRPr="004917AE" w:rsidRDefault="00394163" w:rsidP="00394163">
            <w:pPr>
              <w:jc w:val="left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2208" w:type="dxa"/>
            <w:shd w:val="clear" w:color="auto" w:fill="auto"/>
          </w:tcPr>
          <w:p w14:paraId="0793E5EB" w14:textId="17C1493F" w:rsidR="00394163" w:rsidRDefault="00394163" w:rsidP="00394163">
            <w:pPr>
              <w:jc w:val="left"/>
              <w:rPr>
                <w:rFonts w:ascii="Arial" w:hAnsi="Arial" w:cs="Arial"/>
                <w:noProof/>
                <w:color w:val="000000" w:themeColor="text1"/>
                <w:sz w:val="22"/>
              </w:rPr>
            </w:pPr>
          </w:p>
        </w:tc>
      </w:tr>
    </w:tbl>
    <w:p w14:paraId="3E5C5544" w14:textId="77777777" w:rsidR="003E35B0" w:rsidRPr="00CC667B" w:rsidRDefault="003E35B0">
      <w:pPr>
        <w:rPr>
          <w:color w:val="000000" w:themeColor="text1"/>
        </w:rPr>
      </w:pPr>
    </w:p>
    <w:sectPr w:rsidR="003E35B0" w:rsidRPr="00CC6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A55CA" w14:textId="77777777" w:rsidR="00494054" w:rsidRDefault="00494054" w:rsidP="00520D2F">
      <w:r>
        <w:separator/>
      </w:r>
    </w:p>
  </w:endnote>
  <w:endnote w:type="continuationSeparator" w:id="0">
    <w:p w14:paraId="5D07B98C" w14:textId="77777777" w:rsidR="00494054" w:rsidRDefault="00494054" w:rsidP="0052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8C4BC" w14:textId="77777777" w:rsidR="00494054" w:rsidRDefault="00494054" w:rsidP="00520D2F">
      <w:r>
        <w:separator/>
      </w:r>
    </w:p>
  </w:footnote>
  <w:footnote w:type="continuationSeparator" w:id="0">
    <w:p w14:paraId="3EDDF5BB" w14:textId="77777777" w:rsidR="00494054" w:rsidRDefault="00494054" w:rsidP="00520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1DA"/>
    <w:rsid w:val="00020566"/>
    <w:rsid w:val="00022192"/>
    <w:rsid w:val="0002239C"/>
    <w:rsid w:val="00033DB0"/>
    <w:rsid w:val="00051858"/>
    <w:rsid w:val="000529A4"/>
    <w:rsid w:val="000566CE"/>
    <w:rsid w:val="00064404"/>
    <w:rsid w:val="000764D6"/>
    <w:rsid w:val="00095DF8"/>
    <w:rsid w:val="000A702D"/>
    <w:rsid w:val="000B161B"/>
    <w:rsid w:val="00115835"/>
    <w:rsid w:val="00136792"/>
    <w:rsid w:val="00140705"/>
    <w:rsid w:val="001A1360"/>
    <w:rsid w:val="001A1808"/>
    <w:rsid w:val="001A4533"/>
    <w:rsid w:val="001B59BE"/>
    <w:rsid w:val="001D1A36"/>
    <w:rsid w:val="001E2180"/>
    <w:rsid w:val="00214BDD"/>
    <w:rsid w:val="00227730"/>
    <w:rsid w:val="00232D65"/>
    <w:rsid w:val="002340BD"/>
    <w:rsid w:val="00241563"/>
    <w:rsid w:val="00255C79"/>
    <w:rsid w:val="002672A9"/>
    <w:rsid w:val="00267492"/>
    <w:rsid w:val="002B55D0"/>
    <w:rsid w:val="002C1B29"/>
    <w:rsid w:val="002D7C5F"/>
    <w:rsid w:val="002E5269"/>
    <w:rsid w:val="002E7498"/>
    <w:rsid w:val="00316FAF"/>
    <w:rsid w:val="00320E87"/>
    <w:rsid w:val="00321877"/>
    <w:rsid w:val="00340298"/>
    <w:rsid w:val="00347620"/>
    <w:rsid w:val="003664AD"/>
    <w:rsid w:val="003860A8"/>
    <w:rsid w:val="00394163"/>
    <w:rsid w:val="003A7ADD"/>
    <w:rsid w:val="003B1266"/>
    <w:rsid w:val="003B174F"/>
    <w:rsid w:val="003B5A61"/>
    <w:rsid w:val="003C4A45"/>
    <w:rsid w:val="003D591A"/>
    <w:rsid w:val="003E35B0"/>
    <w:rsid w:val="003E5C48"/>
    <w:rsid w:val="004039C7"/>
    <w:rsid w:val="00403A14"/>
    <w:rsid w:val="004059E3"/>
    <w:rsid w:val="00410A7E"/>
    <w:rsid w:val="00425CFB"/>
    <w:rsid w:val="0043066E"/>
    <w:rsid w:val="0043235E"/>
    <w:rsid w:val="00432A10"/>
    <w:rsid w:val="00440C6F"/>
    <w:rsid w:val="00442A21"/>
    <w:rsid w:val="00451A1A"/>
    <w:rsid w:val="004705D7"/>
    <w:rsid w:val="00485E9A"/>
    <w:rsid w:val="004917AE"/>
    <w:rsid w:val="00494054"/>
    <w:rsid w:val="00495FE6"/>
    <w:rsid w:val="004A3C27"/>
    <w:rsid w:val="004C03AB"/>
    <w:rsid w:val="004D19D9"/>
    <w:rsid w:val="00515084"/>
    <w:rsid w:val="00520D2F"/>
    <w:rsid w:val="00521DBD"/>
    <w:rsid w:val="00535572"/>
    <w:rsid w:val="00542FCA"/>
    <w:rsid w:val="00556E9E"/>
    <w:rsid w:val="00557AE1"/>
    <w:rsid w:val="00571ECC"/>
    <w:rsid w:val="0058771E"/>
    <w:rsid w:val="00594239"/>
    <w:rsid w:val="005C4460"/>
    <w:rsid w:val="005C44A4"/>
    <w:rsid w:val="005C6A08"/>
    <w:rsid w:val="005D0B17"/>
    <w:rsid w:val="006015A2"/>
    <w:rsid w:val="00607617"/>
    <w:rsid w:val="00610FFB"/>
    <w:rsid w:val="00630C0D"/>
    <w:rsid w:val="00641DFA"/>
    <w:rsid w:val="00651FD8"/>
    <w:rsid w:val="00676401"/>
    <w:rsid w:val="00677AD8"/>
    <w:rsid w:val="00684269"/>
    <w:rsid w:val="006A1975"/>
    <w:rsid w:val="006A1D0E"/>
    <w:rsid w:val="006A46A1"/>
    <w:rsid w:val="006A546D"/>
    <w:rsid w:val="006B772D"/>
    <w:rsid w:val="006D1D16"/>
    <w:rsid w:val="006D5578"/>
    <w:rsid w:val="006D7290"/>
    <w:rsid w:val="006E7112"/>
    <w:rsid w:val="006F698B"/>
    <w:rsid w:val="00702F5C"/>
    <w:rsid w:val="007120F6"/>
    <w:rsid w:val="00724E33"/>
    <w:rsid w:val="007271F9"/>
    <w:rsid w:val="007302D0"/>
    <w:rsid w:val="00731E45"/>
    <w:rsid w:val="00744A14"/>
    <w:rsid w:val="0074771E"/>
    <w:rsid w:val="0075391F"/>
    <w:rsid w:val="00754850"/>
    <w:rsid w:val="0077064A"/>
    <w:rsid w:val="00772C17"/>
    <w:rsid w:val="00773042"/>
    <w:rsid w:val="00792145"/>
    <w:rsid w:val="007D6097"/>
    <w:rsid w:val="007D66FF"/>
    <w:rsid w:val="008306E4"/>
    <w:rsid w:val="00830ECE"/>
    <w:rsid w:val="008329D2"/>
    <w:rsid w:val="00835002"/>
    <w:rsid w:val="008361B5"/>
    <w:rsid w:val="00843850"/>
    <w:rsid w:val="00857260"/>
    <w:rsid w:val="0086087E"/>
    <w:rsid w:val="00863D74"/>
    <w:rsid w:val="00863F77"/>
    <w:rsid w:val="00876284"/>
    <w:rsid w:val="00897B8E"/>
    <w:rsid w:val="008A3F56"/>
    <w:rsid w:val="008B76E0"/>
    <w:rsid w:val="008E476E"/>
    <w:rsid w:val="008E4CE7"/>
    <w:rsid w:val="008E6DB8"/>
    <w:rsid w:val="00946048"/>
    <w:rsid w:val="009746EA"/>
    <w:rsid w:val="009A1B30"/>
    <w:rsid w:val="009A3C21"/>
    <w:rsid w:val="009B7D25"/>
    <w:rsid w:val="009C7E2A"/>
    <w:rsid w:val="009D2240"/>
    <w:rsid w:val="009D4B83"/>
    <w:rsid w:val="009E19C5"/>
    <w:rsid w:val="009E6394"/>
    <w:rsid w:val="009E7C80"/>
    <w:rsid w:val="009E7E9E"/>
    <w:rsid w:val="009F0C57"/>
    <w:rsid w:val="00A01439"/>
    <w:rsid w:val="00A20B41"/>
    <w:rsid w:val="00A25AD9"/>
    <w:rsid w:val="00A365E6"/>
    <w:rsid w:val="00A36C9D"/>
    <w:rsid w:val="00A41861"/>
    <w:rsid w:val="00A453FB"/>
    <w:rsid w:val="00A473CB"/>
    <w:rsid w:val="00A50C01"/>
    <w:rsid w:val="00A558A8"/>
    <w:rsid w:val="00A608C5"/>
    <w:rsid w:val="00A82DD6"/>
    <w:rsid w:val="00A9197B"/>
    <w:rsid w:val="00AD0E2D"/>
    <w:rsid w:val="00AE18A7"/>
    <w:rsid w:val="00AF0A53"/>
    <w:rsid w:val="00B059E0"/>
    <w:rsid w:val="00B0641F"/>
    <w:rsid w:val="00B126FF"/>
    <w:rsid w:val="00B13BC4"/>
    <w:rsid w:val="00B239D8"/>
    <w:rsid w:val="00B24663"/>
    <w:rsid w:val="00B2477E"/>
    <w:rsid w:val="00B55868"/>
    <w:rsid w:val="00B653B9"/>
    <w:rsid w:val="00B77813"/>
    <w:rsid w:val="00B85D24"/>
    <w:rsid w:val="00B90BFF"/>
    <w:rsid w:val="00BA56CB"/>
    <w:rsid w:val="00BD0D66"/>
    <w:rsid w:val="00BD2800"/>
    <w:rsid w:val="00BD59D5"/>
    <w:rsid w:val="00C12B51"/>
    <w:rsid w:val="00C152A7"/>
    <w:rsid w:val="00C46799"/>
    <w:rsid w:val="00C816B6"/>
    <w:rsid w:val="00CA3591"/>
    <w:rsid w:val="00CB6913"/>
    <w:rsid w:val="00CC667B"/>
    <w:rsid w:val="00CE08E0"/>
    <w:rsid w:val="00D1048C"/>
    <w:rsid w:val="00D1182A"/>
    <w:rsid w:val="00D158DA"/>
    <w:rsid w:val="00D26564"/>
    <w:rsid w:val="00D57873"/>
    <w:rsid w:val="00D715FD"/>
    <w:rsid w:val="00D75C77"/>
    <w:rsid w:val="00D86ED3"/>
    <w:rsid w:val="00D91D08"/>
    <w:rsid w:val="00DA3EF2"/>
    <w:rsid w:val="00DB3456"/>
    <w:rsid w:val="00DC16B3"/>
    <w:rsid w:val="00E13980"/>
    <w:rsid w:val="00E21C5E"/>
    <w:rsid w:val="00E236C2"/>
    <w:rsid w:val="00E254E0"/>
    <w:rsid w:val="00E342EF"/>
    <w:rsid w:val="00E416EF"/>
    <w:rsid w:val="00E44193"/>
    <w:rsid w:val="00E467F5"/>
    <w:rsid w:val="00E50AC9"/>
    <w:rsid w:val="00E60ED4"/>
    <w:rsid w:val="00E751DA"/>
    <w:rsid w:val="00E828EC"/>
    <w:rsid w:val="00EA3FC2"/>
    <w:rsid w:val="00EB2617"/>
    <w:rsid w:val="00EB4E30"/>
    <w:rsid w:val="00EE0FFD"/>
    <w:rsid w:val="00EE2C9A"/>
    <w:rsid w:val="00EE2ECE"/>
    <w:rsid w:val="00EE72B1"/>
    <w:rsid w:val="00EF2759"/>
    <w:rsid w:val="00EF6C6E"/>
    <w:rsid w:val="00F27F2C"/>
    <w:rsid w:val="00F3329D"/>
    <w:rsid w:val="00F332FD"/>
    <w:rsid w:val="00F34646"/>
    <w:rsid w:val="00F50082"/>
    <w:rsid w:val="00F54239"/>
    <w:rsid w:val="00F6161A"/>
    <w:rsid w:val="00F90C31"/>
    <w:rsid w:val="00F97A62"/>
    <w:rsid w:val="00FB1621"/>
    <w:rsid w:val="00FB2085"/>
    <w:rsid w:val="00FB5665"/>
    <w:rsid w:val="00FB7794"/>
    <w:rsid w:val="00FC1289"/>
    <w:rsid w:val="00FD61A6"/>
    <w:rsid w:val="00FD66D0"/>
    <w:rsid w:val="00FE2F6C"/>
    <w:rsid w:val="00FE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C93998"/>
  <w15:chartTrackingRefBased/>
  <w15:docId w15:val="{9F269451-0760-40B4-A29A-D1A15E794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D2F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D2F"/>
    <w:pPr>
      <w:widowControl/>
      <w:tabs>
        <w:tab w:val="center" w:pos="4680"/>
        <w:tab w:val="right" w:pos="9360"/>
      </w:tabs>
      <w:jc w:val="left"/>
    </w:pPr>
    <w:rPr>
      <w:kern w:val="0"/>
      <w:sz w:val="22"/>
    </w:rPr>
  </w:style>
  <w:style w:type="character" w:customStyle="1" w:styleId="a4">
    <w:name w:val="页眉 字符"/>
    <w:basedOn w:val="a0"/>
    <w:link w:val="a3"/>
    <w:uiPriority w:val="99"/>
    <w:rsid w:val="00520D2F"/>
  </w:style>
  <w:style w:type="paragraph" w:styleId="a5">
    <w:name w:val="footer"/>
    <w:basedOn w:val="a"/>
    <w:link w:val="a6"/>
    <w:uiPriority w:val="99"/>
    <w:unhideWhenUsed/>
    <w:rsid w:val="00520D2F"/>
    <w:pPr>
      <w:widowControl/>
      <w:tabs>
        <w:tab w:val="center" w:pos="4680"/>
        <w:tab w:val="right" w:pos="9360"/>
      </w:tabs>
      <w:jc w:val="left"/>
    </w:pPr>
    <w:rPr>
      <w:kern w:val="0"/>
      <w:sz w:val="22"/>
    </w:rPr>
  </w:style>
  <w:style w:type="character" w:customStyle="1" w:styleId="a6">
    <w:name w:val="页脚 字符"/>
    <w:basedOn w:val="a0"/>
    <w:link w:val="a5"/>
    <w:uiPriority w:val="99"/>
    <w:rsid w:val="00520D2F"/>
  </w:style>
  <w:style w:type="table" w:styleId="a7">
    <w:name w:val="Table Grid"/>
    <w:basedOn w:val="a1"/>
    <w:uiPriority w:val="59"/>
    <w:rsid w:val="00520D2F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curie</dc:creator>
  <cp:keywords/>
  <dc:description/>
  <cp:lastModifiedBy>juli liu</cp:lastModifiedBy>
  <cp:revision>250</cp:revision>
  <dcterms:created xsi:type="dcterms:W3CDTF">2017-07-07T02:13:00Z</dcterms:created>
  <dcterms:modified xsi:type="dcterms:W3CDTF">2023-10-18T05:54:00Z</dcterms:modified>
</cp:coreProperties>
</file>